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4" w:rsidRDefault="009F2824" w:rsidP="009F2824">
      <w:pPr>
        <w:pStyle w:val="a3"/>
        <w:tabs>
          <w:tab w:val="left" w:pos="6120"/>
        </w:tabs>
        <w:spacing w:before="0" w:after="0"/>
        <w:ind w:right="-5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</w:p>
    <w:p w:rsidR="009F2824" w:rsidRDefault="009F2824" w:rsidP="009F2824">
      <w:pPr>
        <w:pStyle w:val="a3"/>
        <w:shd w:val="clear" w:color="auto" w:fill="FFFFFF"/>
        <w:spacing w:before="0" w:after="0"/>
        <w:ind w:left="1690" w:right="17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школьной научно-практической конференции учащихся </w:t>
      </w:r>
      <w:r>
        <w:rPr>
          <w:sz w:val="28"/>
          <w:szCs w:val="28"/>
        </w:rPr>
        <w:br/>
        <w:t>«Учение с увлечением – старт в науку»</w:t>
      </w:r>
    </w:p>
    <w:p w:rsidR="009F2824" w:rsidRDefault="009F2824" w:rsidP="009F282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F2824" w:rsidRDefault="009F2824" w:rsidP="009F282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F2824" w:rsidRDefault="009F2824" w:rsidP="009F2824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 и задачи школьной научно-практической конференции учащихся «Учение с увлечением – старт в науку» (далее – НПК), порядок её организации, проведения, подведения итогов и награждения победителей. НПК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развитие у детей познавательных способностей, умений и навыков исследовательской деятельности, формирование проектно – ориентированного интеллекта.</w:t>
      </w:r>
    </w:p>
    <w:p w:rsidR="009F2824" w:rsidRDefault="009F2824" w:rsidP="009F282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Цель НПК</w:t>
      </w:r>
      <w:r>
        <w:rPr>
          <w:sz w:val="28"/>
          <w:szCs w:val="28"/>
        </w:rPr>
        <w:t xml:space="preserve"> – развитие интеллектуально-творческого потенциала личности учащегося путем совершенствования навыков исследовательского поведения и развития исследовательских способностей. 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Задачи НПК: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2.1.Формирование у учащихся и педагогов представления об исследовательском обучении как ведущем способе учебной деятельности.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2.2.Содействие развитию и распространению образовательных программ и педагогических технологий проведения учебных исследований учащихся.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2.3.Содействие развитию творческой исследовательской активности детей.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2.4.Стимулирование у учащихся интереса к фундаментальным и прикладным наукам.</w:t>
      </w:r>
    </w:p>
    <w:p w:rsidR="009F2824" w:rsidRDefault="009F2824" w:rsidP="009F2824">
      <w:pPr>
        <w:pStyle w:val="a3"/>
        <w:spacing w:before="0"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2.5.Содействие формированию у детей научной картины мира.</w:t>
      </w:r>
    </w:p>
    <w:p w:rsidR="009F2824" w:rsidRDefault="009F2824" w:rsidP="009F2824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2.6.Выявление и поддержка одаренных и способных детей, стимулирование их к творчеству и экспериментальной работе.</w:t>
      </w:r>
    </w:p>
    <w:p w:rsidR="009F2824" w:rsidRDefault="009F2824" w:rsidP="009F282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F2824" w:rsidRDefault="009F2824" w:rsidP="009F282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конференции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3.1.Участниками НПК являются все учащиеся 2-8, 10 классов.</w:t>
      </w:r>
    </w:p>
    <w:p w:rsidR="009F2824" w:rsidRDefault="009F2824" w:rsidP="009F2824">
      <w:pPr>
        <w:pStyle w:val="a3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3.2.В качестве слушателей на НПК могут присутствовать научные   руководители и родители учащихся.</w:t>
      </w:r>
    </w:p>
    <w:p w:rsidR="009F2824" w:rsidRDefault="009F2824" w:rsidP="009F2824">
      <w:pPr>
        <w:pStyle w:val="a3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НПК проводится 1раз в год.</w:t>
      </w:r>
    </w:p>
    <w:p w:rsidR="009F2824" w:rsidRDefault="009F2824" w:rsidP="009F2824">
      <w:pPr>
        <w:pStyle w:val="a3"/>
        <w:shd w:val="clear" w:color="auto" w:fill="FFFFFF"/>
        <w:tabs>
          <w:tab w:val="left" w:pos="2870"/>
        </w:tabs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Процедура рассмотрения работ, предоставляемых на НПК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Работа может участвовать в конкурсе только один раз. 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НПК  необходимо представить</w:t>
      </w:r>
      <w:r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работу участника, оформленную в соответствии с предъявляемыми требованиями;</w:t>
      </w:r>
    </w:p>
    <w:p w:rsidR="009F2824" w:rsidRDefault="009F2824" w:rsidP="009F282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Выступления участников предусматривает публичную защиту работы (продолжительностью до 7 минут) и дискуссию (продолжительностью до 2 минут). 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является открытым. Жюри и все присутствующие заслушав автора, задают вопросы, высказывают собственные суждения.        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прослушивания всех участников второго этапа на заседании жюри подводятся итоги – определяются лауреаты и победители. Все решения жюри протоколируются и являются окончательными.</w:t>
      </w:r>
    </w:p>
    <w:p w:rsidR="009F2824" w:rsidRDefault="009F2824" w:rsidP="009F2824">
      <w:pPr>
        <w:pStyle w:val="aay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работе учащихся учитель пишет аннотацию.</w:t>
      </w:r>
    </w:p>
    <w:p w:rsidR="009F2824" w:rsidRDefault="009F2824" w:rsidP="009F2824">
      <w:pPr>
        <w:pStyle w:val="a3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Критерии оценок представляемых работ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школьную научно-практическую конференцию принимаются работы следующих видов: проблемно-реферативные, проблемно-поисковые, проблемно-исследовательские.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работы учащихся и их устные выступления согласно критериям: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новизна, 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темы, 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элементы исследования,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достижения автора,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эрудиция,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значимость исследования,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иллюстрации,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доклада,</w:t>
      </w:r>
    </w:p>
    <w:p w:rsidR="009F2824" w:rsidRDefault="009F2824" w:rsidP="009F282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оформления.</w:t>
      </w:r>
    </w:p>
    <w:p w:rsidR="009F2824" w:rsidRDefault="009F2824" w:rsidP="009F2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Направления НПК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научно-практической конференции ведется работа  по следующим секциям: </w:t>
      </w:r>
    </w:p>
    <w:p w:rsidR="009F2824" w:rsidRDefault="009F2824" w:rsidP="009F28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-Гуманитарное направление</w:t>
      </w:r>
    </w:p>
    <w:p w:rsidR="009F2824" w:rsidRDefault="009F2824" w:rsidP="009F28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-Математическое направление</w:t>
      </w:r>
    </w:p>
    <w:p w:rsidR="009F2824" w:rsidRDefault="009F2824" w:rsidP="009F28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</w:t>
      </w:r>
      <w:proofErr w:type="spellStart"/>
      <w:proofErr w:type="gramStart"/>
      <w:r>
        <w:rPr>
          <w:rStyle w:val="a6"/>
          <w:i/>
          <w:iCs/>
          <w:sz w:val="28"/>
          <w:szCs w:val="28"/>
        </w:rPr>
        <w:t>Естественно-научное</w:t>
      </w:r>
      <w:proofErr w:type="spellEnd"/>
      <w:proofErr w:type="gramEnd"/>
      <w:r>
        <w:rPr>
          <w:rStyle w:val="a6"/>
          <w:i/>
          <w:iCs/>
          <w:sz w:val="28"/>
          <w:szCs w:val="28"/>
        </w:rPr>
        <w:t xml:space="preserve"> направление</w:t>
      </w:r>
    </w:p>
    <w:p w:rsidR="009F2824" w:rsidRPr="009F2824" w:rsidRDefault="009F2824" w:rsidP="009F2824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-Прикладное творчество</w:t>
      </w:r>
    </w:p>
    <w:p w:rsidR="009F2824" w:rsidRDefault="009F2824" w:rsidP="009F282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-Секция младших школьнико</w:t>
      </w:r>
      <w:proofErr w:type="gramStart"/>
      <w:r>
        <w:rPr>
          <w:rStyle w:val="a6"/>
          <w:i/>
          <w:iCs/>
          <w:sz w:val="28"/>
          <w:szCs w:val="28"/>
        </w:rPr>
        <w:t>в(</w:t>
      </w:r>
      <w:proofErr w:type="gramEnd"/>
      <w:r>
        <w:rPr>
          <w:rStyle w:val="a6"/>
          <w:i/>
          <w:iCs/>
          <w:sz w:val="28"/>
          <w:szCs w:val="28"/>
        </w:rPr>
        <w:t>учащиеся 2- 3 классов)</w:t>
      </w:r>
    </w:p>
    <w:p w:rsidR="009F2824" w:rsidRDefault="009F2824" w:rsidP="009F282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проведения </w:t>
      </w:r>
      <w:proofErr w:type="gramStart"/>
      <w:r>
        <w:rPr>
          <w:b/>
          <w:bCs/>
          <w:sz w:val="28"/>
          <w:szCs w:val="28"/>
        </w:rPr>
        <w:t>школьной</w:t>
      </w:r>
      <w:proofErr w:type="gramEnd"/>
      <w:r>
        <w:rPr>
          <w:b/>
          <w:bCs/>
          <w:sz w:val="28"/>
          <w:szCs w:val="28"/>
        </w:rPr>
        <w:t xml:space="preserve"> НПК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НПК проводится в два этапа: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этап – защита проекта на уроке перед учителем и одноклассниками в срок до 2 апреля 2018 г.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– классный руководитель направляет по две лучших работы от класса на общешкольную конференцию, которая пройдет с 4 по 6 апреля 2018г.</w:t>
      </w:r>
    </w:p>
    <w:p w:rsidR="009F2824" w:rsidRDefault="009F2824" w:rsidP="009F2824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 этапа жюри составляет список победителей в каждой секции, которые награждаются грамотами.</w:t>
      </w:r>
    </w:p>
    <w:p w:rsidR="009F2824" w:rsidRDefault="009F2824" w:rsidP="009F28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9F2824" w:rsidRDefault="009F2824" w:rsidP="009F2824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</w:p>
    <w:p w:rsidR="009F2824" w:rsidRDefault="009F2824" w:rsidP="009F2824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</w:p>
    <w:p w:rsidR="009F2824" w:rsidRDefault="009F2824" w:rsidP="009F282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i/>
          <w:sz w:val="28"/>
          <w:szCs w:val="28"/>
        </w:rPr>
        <w:t>Образец заполнения титульного листа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3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МУНИЦИПАЛЬНОЕ БЮДЖЕТНОЕ ОБЩЕОБРАЗОВАТЕЛЬНОЕ УЧРЕЖДЕНИЕ </w:t>
      </w:r>
      <w:r>
        <w:rPr>
          <w:sz w:val="32"/>
          <w:szCs w:val="28"/>
        </w:rPr>
        <w:t>«Средняя общеобразовательная школа №24 имени Л.И.Малякова» г</w:t>
      </w:r>
      <w:proofErr w:type="gramStart"/>
      <w:r>
        <w:rPr>
          <w:sz w:val="32"/>
          <w:szCs w:val="28"/>
        </w:rPr>
        <w:t>.П</w:t>
      </w:r>
      <w:proofErr w:type="gramEnd"/>
      <w:r>
        <w:rPr>
          <w:sz w:val="32"/>
          <w:szCs w:val="28"/>
        </w:rPr>
        <w:t>сков</w:t>
      </w:r>
    </w:p>
    <w:p w:rsidR="009F2824" w:rsidRDefault="009F2824" w:rsidP="009F2824">
      <w:pPr>
        <w:pStyle w:val="a3"/>
        <w:ind w:firstLine="360"/>
        <w:jc w:val="center"/>
        <w:rPr>
          <w:b/>
          <w:sz w:val="28"/>
          <w:szCs w:val="28"/>
        </w:rPr>
      </w:pP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школьная научно-практическая конференция </w:t>
      </w:r>
      <w:r>
        <w:rPr>
          <w:sz w:val="28"/>
          <w:szCs w:val="28"/>
        </w:rPr>
        <w:br/>
        <w:t>«Учение с увлечением – старт в науку»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F2824" w:rsidRDefault="009F2824" w:rsidP="009F2824">
      <w:pPr>
        <w:pStyle w:val="a3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АСПЕКТЫ БИОЛОГИИ ПОЛЕВОГО ЖАВОРОНКА</w:t>
      </w:r>
    </w:p>
    <w:p w:rsidR="009F2824" w:rsidRDefault="009F2824" w:rsidP="009F2824">
      <w:pPr>
        <w:pStyle w:val="a3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F2824" w:rsidRDefault="009F2824" w:rsidP="009F2824">
      <w:pPr>
        <w:pStyle w:val="a3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F2824" w:rsidRDefault="009F2824" w:rsidP="009F2824">
      <w:pPr>
        <w:pStyle w:val="a3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F2824" w:rsidRDefault="009F2824" w:rsidP="009F2824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                                                              Выполнил </w:t>
      </w:r>
      <w:r>
        <w:rPr>
          <w:sz w:val="28"/>
          <w:szCs w:val="28"/>
        </w:rPr>
        <w:t>- ученик 4 «В» класса</w:t>
      </w:r>
    </w:p>
    <w:p w:rsidR="009F2824" w:rsidRDefault="009F2824" w:rsidP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Иванов  Александр</w:t>
      </w:r>
    </w:p>
    <w:p w:rsidR="009F2824" w:rsidRDefault="009F2824" w:rsidP="009F2824">
      <w:pPr>
        <w:pStyle w:val="a3"/>
        <w:ind w:left="5040"/>
        <w:jc w:val="center"/>
        <w:rPr>
          <w:sz w:val="28"/>
          <w:szCs w:val="28"/>
        </w:rPr>
      </w:pPr>
    </w:p>
    <w:p w:rsidR="009F2824" w:rsidRDefault="009F2824" w:rsidP="009F2824">
      <w:pPr>
        <w:pStyle w:val="a3"/>
        <w:ind w:left="5040"/>
        <w:jc w:val="center"/>
        <w:rPr>
          <w:sz w:val="28"/>
          <w:szCs w:val="28"/>
        </w:rPr>
      </w:pPr>
    </w:p>
    <w:p w:rsidR="009F2824" w:rsidRDefault="009F2824" w:rsidP="009F2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Руководитель-</w:t>
      </w:r>
      <w:r>
        <w:rPr>
          <w:sz w:val="28"/>
          <w:szCs w:val="28"/>
        </w:rPr>
        <w:br/>
        <w:t xml:space="preserve">                                                                        учитель  начальных классов </w:t>
      </w:r>
    </w:p>
    <w:p w:rsidR="009F2824" w:rsidRDefault="009F2824" w:rsidP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Петрова  Мария  Ивановна</w:t>
      </w:r>
    </w:p>
    <w:p w:rsidR="009F2824" w:rsidRDefault="009F2824" w:rsidP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F2824" w:rsidRDefault="009F2824" w:rsidP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</w:p>
    <w:p w:rsidR="009F2824" w:rsidRDefault="009F2824" w:rsidP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F2824" w:rsidRDefault="009F2824" w:rsidP="009F28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ПСКОВ</w:t>
      </w:r>
    </w:p>
    <w:p w:rsidR="009F2824" w:rsidRDefault="009F2824" w:rsidP="009F2824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F2824" w:rsidRDefault="009F2824" w:rsidP="009F2824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требования</w:t>
      </w:r>
    </w:p>
    <w:p w:rsidR="009F2824" w:rsidRDefault="009F2824" w:rsidP="009F2824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содержанию  научно-исследовательской  работы учащихся </w:t>
      </w:r>
    </w:p>
    <w:p w:rsidR="009F2824" w:rsidRDefault="009F2824" w:rsidP="009F2824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школьной  научно-практической конференции</w:t>
      </w:r>
    </w:p>
    <w:p w:rsidR="009F2824" w:rsidRDefault="009F2824" w:rsidP="009F2824">
      <w:pPr>
        <w:pStyle w:val="a3"/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«Учение с увлечением – старт в науку»</w:t>
      </w:r>
    </w:p>
    <w:p w:rsidR="009F2824" w:rsidRDefault="009F2824" w:rsidP="009F2824">
      <w:pPr>
        <w:pStyle w:val="a3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и  содержание работы</w:t>
      </w:r>
    </w:p>
    <w:p w:rsidR="009F2824" w:rsidRDefault="009F2824" w:rsidP="009F28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на конференцию «Учение с увлечением – старт в науку», могут иметь  характер научного исследования, реферата, доклада.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Структура работы: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оглавление,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введение,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</w:t>
      </w:r>
    </w:p>
    <w:p w:rsidR="009F2824" w:rsidRDefault="009F2824" w:rsidP="009F2824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Титульный лист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– первая страница работы (не нумеруется). В оглавлении приводятся пункты работы с указанием страниц. Введение – это краткое обоснование актуальности выбранной темы, цели и поставленные задачи. Указываются цель, задачи и методы исследования. Проводится обзор  литературы по данной теме.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План оформления проектной  работы:</w:t>
      </w:r>
    </w:p>
    <w:p w:rsidR="009F2824" w:rsidRDefault="009F2824" w:rsidP="009F282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(обоснование актуальности, определение цели, задачи, объекта, предмета, гипотезы исследования).</w:t>
      </w:r>
    </w:p>
    <w:p w:rsidR="009F2824" w:rsidRDefault="009F2824" w:rsidP="009F282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(литературный обзор, методика исследования, описание исследования).</w:t>
      </w:r>
    </w:p>
    <w:p w:rsidR="009F2824" w:rsidRDefault="009F2824" w:rsidP="009F282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(выводы и результаты).</w:t>
      </w:r>
    </w:p>
    <w:p w:rsidR="009F2824" w:rsidRDefault="009F2824" w:rsidP="009F282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Введение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– очень важная часть работы. Во введении должны быть четкие ответы на следующие вопросы: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Основная часть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содержать краткий обзор используемой литературы и источников с выводами автора, степень изученности данного </w:t>
      </w:r>
      <w:r>
        <w:rPr>
          <w:sz w:val="28"/>
          <w:szCs w:val="28"/>
        </w:rPr>
        <w:lastRenderedPageBreak/>
        <w:t>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Заключение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Список литературы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9F2824" w:rsidRDefault="009F2824" w:rsidP="009F2824">
      <w:pPr>
        <w:pStyle w:val="a3"/>
        <w:shd w:val="clear" w:color="auto" w:fill="FFFFFF"/>
        <w:spacing w:before="0" w:after="0"/>
        <w:jc w:val="center"/>
        <w:rPr>
          <w:rStyle w:val="a6"/>
        </w:rPr>
      </w:pPr>
    </w:p>
    <w:p w:rsidR="009F2824" w:rsidRDefault="009F2824" w:rsidP="009F2824">
      <w:pPr>
        <w:pStyle w:val="a4"/>
        <w:jc w:val="both"/>
      </w:pPr>
      <w:r>
        <w:rPr>
          <w:sz w:val="28"/>
          <w:szCs w:val="28"/>
        </w:rPr>
        <w:t xml:space="preserve">                         </w:t>
      </w:r>
      <w:r>
        <w:rPr>
          <w:b/>
          <w:sz w:val="28"/>
          <w:szCs w:val="28"/>
        </w:rPr>
        <w:t xml:space="preserve"> Требования  к  оформлению  работы</w:t>
      </w:r>
    </w:p>
    <w:p w:rsidR="009F2824" w:rsidRDefault="009F2824" w:rsidP="009F2824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 участия  в  конференции  участники  должны  представить   научно-исследовательскую  работу  в  виде  доклада. Если  работа  сопровождается компьютерной  презентацией, необходимо представить  её в  электронном  виде.</w:t>
      </w:r>
    </w:p>
    <w:p w:rsidR="009F2824" w:rsidRDefault="009F2824" w:rsidP="009F282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  работы  печатается  на  стандартных  страницах  белой  бумаги  формата  А-4.</w:t>
      </w:r>
    </w:p>
    <w:p w:rsidR="009F2824" w:rsidRDefault="009F2824" w:rsidP="009F2824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 типа  </w:t>
      </w:r>
      <w:r>
        <w:rPr>
          <w:sz w:val="28"/>
          <w:szCs w:val="28"/>
          <w:lang w:val="en-US"/>
        </w:rPr>
        <w:t>Times</w:t>
      </w:r>
      <w:r w:rsidRPr="009F28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F28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12, межстрочный  интервал  1,5; поля: слева-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,  справа-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сверху  и  снизу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 Допустимо рукописное  оформление  отдельных  фрагментов   (формулы, чертёжный   материал  и  т.п.), которые  выполняются    чёрной  пастой (тушью).</w:t>
      </w:r>
    </w:p>
    <w:p w:rsidR="009F2824" w:rsidRDefault="009F2824" w:rsidP="009F2824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 могут  занимать  до  10  </w:t>
      </w:r>
      <w:r>
        <w:rPr>
          <w:i/>
          <w:sz w:val="28"/>
          <w:szCs w:val="28"/>
        </w:rPr>
        <w:t xml:space="preserve">дополнительных  </w:t>
      </w:r>
      <w:r>
        <w:rPr>
          <w:sz w:val="28"/>
          <w:szCs w:val="28"/>
        </w:rPr>
        <w:t xml:space="preserve">страниц. Приложения  должны  быть  пронумерованы  и  озаглавлены. В  тексте  доклада  на  них   должны  содержаться  ссылки.  </w:t>
      </w:r>
    </w:p>
    <w:p w:rsidR="009F2824" w:rsidRDefault="009F2824" w:rsidP="009F2824">
      <w:pPr>
        <w:pStyle w:val="a4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4.</w:t>
      </w:r>
      <w:r>
        <w:rPr>
          <w:iCs/>
          <w:sz w:val="28"/>
          <w:szCs w:val="28"/>
        </w:rPr>
        <w:t xml:space="preserve">Заголовки  </w:t>
      </w:r>
      <w:r>
        <w:rPr>
          <w:sz w:val="28"/>
          <w:szCs w:val="28"/>
        </w:rPr>
        <w:t>должны быть отделены от предыдущего и последующего     текста отбивками (пустыми строками).</w:t>
      </w:r>
    </w:p>
    <w:p w:rsidR="009F2824" w:rsidRDefault="009F2824" w:rsidP="009F2824">
      <w:pPr>
        <w:pStyle w:val="a4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5. </w:t>
      </w:r>
      <w:r>
        <w:rPr>
          <w:iCs/>
          <w:sz w:val="28"/>
          <w:szCs w:val="28"/>
        </w:rPr>
        <w:t xml:space="preserve">Нумерация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нижнем правом углу листа. Работа  и приложения  скрепляются  вместе  с  титульным  листом (рекомендуется  скоросшиватель).</w:t>
      </w: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6.Титульный  лист  содержит наименование  конференции,  название  работы, сведения  об  авторах  (фамилия, имя, отчество, должность, место  работы).</w:t>
      </w: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7.Особой  точности  требует  составление  библиографического  списка. </w:t>
      </w:r>
    </w:p>
    <w:p w:rsidR="009F2824" w:rsidRDefault="009F2824" w:rsidP="009F2824">
      <w:pPr>
        <w:pStyle w:val="a4"/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Наиболее  удобен алфавитный  способ группировки литературных  источников.</w:t>
      </w:r>
      <w:r>
        <w:rPr>
          <w:sz w:val="28"/>
          <w:szCs w:val="28"/>
        </w:rPr>
        <w:t xml:space="preserve">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  Информация о каждом издании должна быть в </w:t>
      </w:r>
      <w:r>
        <w:rPr>
          <w:sz w:val="28"/>
          <w:szCs w:val="28"/>
        </w:rPr>
        <w:lastRenderedPageBreak/>
        <w:t>следующей последовательности: фамилия, инициалы авторами, название издания, выходные данные издания, год издания, количество страниц.</w:t>
      </w: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8. Приложения  размещаются после  библиографического  списка. Каждое  приложение оформляется  на  отдельном  листе.</w:t>
      </w: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</w:p>
    <w:p w:rsidR="009F2824" w:rsidRDefault="009F2824" w:rsidP="009F2824">
      <w:pPr>
        <w:pStyle w:val="a4"/>
        <w:ind w:firstLine="360"/>
        <w:jc w:val="both"/>
        <w:rPr>
          <w:rFonts w:eastAsia="Verdana"/>
          <w:sz w:val="28"/>
          <w:szCs w:val="28"/>
        </w:rPr>
      </w:pPr>
    </w:p>
    <w:p w:rsidR="009F2824" w:rsidRDefault="009F2824" w:rsidP="009F2824">
      <w:pPr>
        <w:jc w:val="both"/>
        <w:rPr>
          <w:sz w:val="28"/>
          <w:szCs w:val="28"/>
        </w:rPr>
      </w:pPr>
    </w:p>
    <w:p w:rsidR="009F2824" w:rsidRDefault="009F2824" w:rsidP="009F2824">
      <w:pPr>
        <w:pStyle w:val="a3"/>
        <w:jc w:val="both"/>
        <w:rPr>
          <w:b/>
          <w:sz w:val="28"/>
          <w:szCs w:val="28"/>
        </w:rPr>
      </w:pPr>
    </w:p>
    <w:p w:rsidR="004314A1" w:rsidRDefault="004314A1"/>
    <w:sectPr w:rsidR="004314A1" w:rsidSect="0043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ACB23A5"/>
    <w:multiLevelType w:val="multilevel"/>
    <w:tmpl w:val="74EC1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0BC8"/>
    <w:multiLevelType w:val="multilevel"/>
    <w:tmpl w:val="3A1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E0F79"/>
    <w:multiLevelType w:val="hybridMultilevel"/>
    <w:tmpl w:val="A66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4"/>
    <w:rsid w:val="001F3531"/>
    <w:rsid w:val="004314A1"/>
    <w:rsid w:val="00442724"/>
    <w:rsid w:val="009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2824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9F2824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F2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y1">
    <w:name w:val="aay1"/>
    <w:basedOn w:val="a"/>
    <w:rsid w:val="009F2824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F2824"/>
  </w:style>
  <w:style w:type="character" w:styleId="a6">
    <w:name w:val="Strong"/>
    <w:basedOn w:val="a0"/>
    <w:qFormat/>
    <w:rsid w:val="009F2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8009</Characters>
  <Application>Microsoft Office Word</Application>
  <DocSecurity>0</DocSecurity>
  <Lines>66</Lines>
  <Paragraphs>18</Paragraphs>
  <ScaleCrop>false</ScaleCrop>
  <Company>OEM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2018-03-02T08:00:00Z</dcterms:created>
  <dcterms:modified xsi:type="dcterms:W3CDTF">2018-03-02T08:00:00Z</dcterms:modified>
</cp:coreProperties>
</file>