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3C" w:rsidRPr="002E2BC6" w:rsidRDefault="0007733C" w:rsidP="0007733C">
      <w:pPr>
        <w:jc w:val="center"/>
        <w:rPr>
          <w:sz w:val="28"/>
          <w:szCs w:val="28"/>
        </w:rPr>
      </w:pPr>
      <w:r>
        <w:rPr>
          <w:noProof/>
        </w:rPr>
        <w:drawing>
          <wp:anchor distT="0" distB="0" distL="114300" distR="114300" simplePos="0" relativeHeight="251662336" behindDoc="1" locked="0" layoutInCell="1" allowOverlap="1">
            <wp:simplePos x="0" y="0"/>
            <wp:positionH relativeFrom="column">
              <wp:posOffset>-2642235</wp:posOffset>
            </wp:positionH>
            <wp:positionV relativeFrom="paragraph">
              <wp:posOffset>-1229995</wp:posOffset>
            </wp:positionV>
            <wp:extent cx="11970385" cy="11214100"/>
            <wp:effectExtent l="19050" t="0" r="0" b="0"/>
            <wp:wrapNone/>
            <wp:docPr id="5" name="Рисунок 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
                    <pic:cNvPicPr>
                      <a:picLocks noChangeAspect="1" noChangeArrowheads="1"/>
                    </pic:cNvPicPr>
                  </pic:nvPicPr>
                  <pic:blipFill>
                    <a:blip r:embed="rId7" cstate="print"/>
                    <a:srcRect/>
                    <a:stretch>
                      <a:fillRect/>
                    </a:stretch>
                  </pic:blipFill>
                  <pic:spPr bwMode="auto">
                    <a:xfrm>
                      <a:off x="0" y="0"/>
                      <a:ext cx="11970385" cy="11214100"/>
                    </a:xfrm>
                    <a:prstGeom prst="rect">
                      <a:avLst/>
                    </a:prstGeom>
                    <a:noFill/>
                    <a:ln w="9525">
                      <a:noFill/>
                      <a:miter lim="800000"/>
                      <a:headEnd/>
                      <a:tailEnd/>
                    </a:ln>
                  </pic:spPr>
                </pic:pic>
              </a:graphicData>
            </a:graphic>
          </wp:anchor>
        </w:drawing>
      </w:r>
    </w:p>
    <w:p w:rsidR="0007733C" w:rsidRDefault="0007733C" w:rsidP="0007733C">
      <w:pPr>
        <w:rPr>
          <w:color w:val="000080"/>
          <w:sz w:val="28"/>
          <w:szCs w:val="28"/>
        </w:rPr>
      </w:pPr>
    </w:p>
    <w:p w:rsidR="0007733C" w:rsidRDefault="0007733C" w:rsidP="0007733C">
      <w:pPr>
        <w:rPr>
          <w:color w:val="000080"/>
          <w:sz w:val="28"/>
          <w:szCs w:val="28"/>
        </w:rPr>
      </w:pPr>
    </w:p>
    <w:p w:rsidR="0007733C" w:rsidRDefault="0007733C" w:rsidP="0007733C">
      <w:pPr>
        <w:jc w:val="center"/>
        <w:rPr>
          <w:b/>
          <w:color w:val="000080"/>
          <w:sz w:val="144"/>
          <w:szCs w:val="36"/>
        </w:rPr>
      </w:pPr>
    </w:p>
    <w:p w:rsidR="0007733C" w:rsidRDefault="0007733C" w:rsidP="0007733C">
      <w:pPr>
        <w:jc w:val="center"/>
        <w:rPr>
          <w:b/>
          <w:color w:val="000080"/>
          <w:sz w:val="144"/>
          <w:szCs w:val="36"/>
        </w:rPr>
      </w:pPr>
      <w:r w:rsidRPr="002E2BC6">
        <w:rPr>
          <w:b/>
          <w:color w:val="000080"/>
          <w:sz w:val="144"/>
          <w:szCs w:val="36"/>
        </w:rPr>
        <w:t xml:space="preserve">Правила </w:t>
      </w:r>
    </w:p>
    <w:p w:rsidR="0007733C" w:rsidRPr="002E2BC6" w:rsidRDefault="0007733C" w:rsidP="0007733C">
      <w:pPr>
        <w:jc w:val="center"/>
        <w:rPr>
          <w:b/>
          <w:color w:val="000080"/>
          <w:sz w:val="144"/>
          <w:szCs w:val="36"/>
        </w:rPr>
      </w:pPr>
      <w:r w:rsidRPr="002E2BC6">
        <w:rPr>
          <w:b/>
          <w:color w:val="000080"/>
          <w:sz w:val="144"/>
          <w:szCs w:val="36"/>
        </w:rPr>
        <w:t>дорожного движения</w:t>
      </w:r>
    </w:p>
    <w:p w:rsidR="0007733C" w:rsidRPr="002E2BC6" w:rsidRDefault="0007733C" w:rsidP="0007733C">
      <w:pPr>
        <w:jc w:val="center"/>
        <w:rPr>
          <w:b/>
          <w:color w:val="000080"/>
          <w:sz w:val="28"/>
          <w:szCs w:val="28"/>
        </w:rPr>
      </w:pPr>
      <w:r w:rsidRPr="002E2BC6">
        <w:rPr>
          <w:b/>
          <w:color w:val="000080"/>
          <w:sz w:val="36"/>
          <w:szCs w:val="36"/>
        </w:rPr>
        <w:t>__________________________________________________</w:t>
      </w:r>
    </w:p>
    <w:p w:rsidR="0007733C" w:rsidRDefault="0007733C" w:rsidP="0007733C">
      <w:pPr>
        <w:rPr>
          <w:color w:val="000080"/>
          <w:sz w:val="28"/>
          <w:szCs w:val="28"/>
        </w:rPr>
      </w:pPr>
    </w:p>
    <w:p w:rsidR="0007733C" w:rsidRPr="00806328" w:rsidRDefault="00C35F3B" w:rsidP="0007733C">
      <w:pPr>
        <w:jc w:val="center"/>
        <w:rPr>
          <w:color w:val="000080"/>
          <w:sz w:val="28"/>
          <w:szCs w:val="28"/>
        </w:rPr>
      </w:pPr>
      <w:r w:rsidRPr="00C35F3B">
        <w:rPr>
          <w:color w:val="0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для родителей"/>
          </v:shape>
        </w:pict>
      </w:r>
      <w:r w:rsidR="0007733C" w:rsidRPr="00806328">
        <w:rPr>
          <w:color w:val="000080"/>
          <w:sz w:val="28"/>
          <w:szCs w:val="28"/>
        </w:rPr>
        <w:t>.</w:t>
      </w:r>
    </w:p>
    <w:p w:rsidR="0007733C" w:rsidRDefault="0007733C" w:rsidP="0007733C"/>
    <w:p w:rsidR="0007733C" w:rsidRDefault="0007733C" w:rsidP="0007733C">
      <w:pPr>
        <w:rPr>
          <w:i/>
          <w:color w:val="CC3300"/>
          <w:sz w:val="36"/>
          <w:szCs w:val="36"/>
        </w:rPr>
        <w:sectPr w:rsidR="0007733C" w:rsidSect="004F7F26">
          <w:footerReference w:type="even" r:id="rId8"/>
          <w:footerReference w:type="default" r:id="rId9"/>
          <w:pgSz w:w="11906" w:h="16838"/>
          <w:pgMar w:top="1134" w:right="719" w:bottom="1077"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07733C" w:rsidRDefault="0007733C" w:rsidP="0007733C">
      <w:pPr>
        <w:jc w:val="both"/>
        <w:rPr>
          <w:sz w:val="32"/>
          <w:szCs w:val="32"/>
        </w:rPr>
      </w:pPr>
      <w:r>
        <w:rPr>
          <w:i/>
          <w:noProof/>
          <w:color w:val="CC3300"/>
          <w:sz w:val="36"/>
          <w:szCs w:val="36"/>
        </w:rPr>
        <w:lastRenderedPageBreak/>
        <w:drawing>
          <wp:anchor distT="0" distB="0" distL="114300" distR="114300" simplePos="0" relativeHeight="251663360" behindDoc="0" locked="0" layoutInCell="1" allowOverlap="1">
            <wp:simplePos x="0" y="0"/>
            <wp:positionH relativeFrom="column">
              <wp:posOffset>3618230</wp:posOffset>
            </wp:positionH>
            <wp:positionV relativeFrom="paragraph">
              <wp:posOffset>-111125</wp:posOffset>
            </wp:positionV>
            <wp:extent cx="2641600" cy="1876425"/>
            <wp:effectExtent l="19050" t="0" r="6350" b="0"/>
            <wp:wrapNone/>
            <wp:docPr id="6" name="Рисунок 6" descr="%20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_1~1"/>
                    <pic:cNvPicPr>
                      <a:picLocks noChangeAspect="1" noChangeArrowheads="1"/>
                    </pic:cNvPicPr>
                  </pic:nvPicPr>
                  <pic:blipFill>
                    <a:blip r:embed="rId10" cstate="print"/>
                    <a:srcRect/>
                    <a:stretch>
                      <a:fillRect/>
                    </a:stretch>
                  </pic:blipFill>
                  <pic:spPr bwMode="auto">
                    <a:xfrm>
                      <a:off x="0" y="0"/>
                      <a:ext cx="2641600" cy="1876425"/>
                    </a:xfrm>
                    <a:prstGeom prst="rect">
                      <a:avLst/>
                    </a:prstGeom>
                    <a:noFill/>
                    <a:ln w="9525">
                      <a:noFill/>
                      <a:miter lim="800000"/>
                      <a:headEnd/>
                      <a:tailEnd/>
                    </a:ln>
                  </pic:spPr>
                </pic:pic>
              </a:graphicData>
            </a:graphic>
          </wp:anchor>
        </w:drawing>
      </w:r>
      <w:r w:rsidRPr="00B233F1">
        <w:rPr>
          <w:sz w:val="32"/>
          <w:szCs w:val="32"/>
        </w:rPr>
        <w:t>Переходя любую дорогу, необходимо</w:t>
      </w:r>
    </w:p>
    <w:p w:rsidR="0007733C" w:rsidRDefault="0007733C" w:rsidP="0007733C">
      <w:pPr>
        <w:jc w:val="both"/>
        <w:rPr>
          <w:sz w:val="32"/>
          <w:szCs w:val="32"/>
        </w:rPr>
      </w:pPr>
      <w:r w:rsidRPr="00B233F1">
        <w:rPr>
          <w:sz w:val="32"/>
          <w:szCs w:val="32"/>
        </w:rPr>
        <w:t xml:space="preserve"> посмотреть сначала налево, потом </w:t>
      </w:r>
    </w:p>
    <w:p w:rsidR="0007733C" w:rsidRPr="0007733C" w:rsidRDefault="0007733C" w:rsidP="0007733C">
      <w:pPr>
        <w:jc w:val="both"/>
        <w:rPr>
          <w:i/>
          <w:color w:val="CC3300"/>
          <w:sz w:val="36"/>
          <w:szCs w:val="36"/>
        </w:rPr>
      </w:pPr>
      <w:r w:rsidRPr="00B233F1">
        <w:rPr>
          <w:sz w:val="32"/>
          <w:szCs w:val="32"/>
        </w:rPr>
        <w:t>направо.</w:t>
      </w:r>
    </w:p>
    <w:p w:rsidR="0007733C" w:rsidRPr="00B233F1" w:rsidRDefault="0007733C" w:rsidP="0007733C">
      <w:pPr>
        <w:jc w:val="both"/>
        <w:rPr>
          <w:sz w:val="32"/>
          <w:szCs w:val="32"/>
        </w:rPr>
      </w:pPr>
    </w:p>
    <w:p w:rsidR="0007733C" w:rsidRPr="00B233F1" w:rsidRDefault="0007733C" w:rsidP="0007733C">
      <w:pPr>
        <w:jc w:val="both"/>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13970</wp:posOffset>
            </wp:positionV>
            <wp:extent cx="2171700" cy="2038985"/>
            <wp:effectExtent l="19050" t="0" r="0" b="0"/>
            <wp:wrapNone/>
            <wp:docPr id="3" name="Рисунок 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
                    <pic:cNvPicPr>
                      <a:picLocks noChangeAspect="1" noChangeArrowheads="1"/>
                    </pic:cNvPicPr>
                  </pic:nvPicPr>
                  <pic:blipFill>
                    <a:blip r:embed="rId11" cstate="print"/>
                    <a:srcRect/>
                    <a:stretch>
                      <a:fillRect/>
                    </a:stretch>
                  </pic:blipFill>
                  <pic:spPr bwMode="auto">
                    <a:xfrm>
                      <a:off x="0" y="0"/>
                      <a:ext cx="2171700" cy="2038985"/>
                    </a:xfrm>
                    <a:prstGeom prst="rect">
                      <a:avLst/>
                    </a:prstGeom>
                    <a:noFill/>
                    <a:ln w="9525">
                      <a:noFill/>
                      <a:miter lim="800000"/>
                      <a:headEnd/>
                      <a:tailEnd/>
                    </a:ln>
                  </pic:spPr>
                </pic:pic>
              </a:graphicData>
            </a:graphic>
          </wp:anchor>
        </w:drawing>
      </w:r>
      <w:r w:rsidRPr="00B233F1">
        <w:rPr>
          <w:sz w:val="32"/>
          <w:szCs w:val="32"/>
        </w:rPr>
        <w:t xml:space="preserve">                                                                                    </w:t>
      </w:r>
      <w:r>
        <w:rPr>
          <w:noProof/>
          <w:sz w:val="32"/>
          <w:szCs w:val="32"/>
        </w:rPr>
        <w:drawing>
          <wp:inline distT="0" distB="0" distL="0" distR="0">
            <wp:extent cx="2171700" cy="2038985"/>
            <wp:effectExtent l="19050" t="0" r="0" b="0"/>
            <wp:docPr id="2" name="Рисунок 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
                    <pic:cNvPicPr>
                      <a:picLocks noChangeAspect="1" noChangeArrowheads="1"/>
                    </pic:cNvPicPr>
                  </pic:nvPicPr>
                  <pic:blipFill>
                    <a:blip r:embed="rId12" cstate="print"/>
                    <a:srcRect/>
                    <a:stretch>
                      <a:fillRect/>
                    </a:stretch>
                  </pic:blipFill>
                  <pic:spPr bwMode="auto">
                    <a:xfrm>
                      <a:off x="0" y="0"/>
                      <a:ext cx="2171700" cy="2038985"/>
                    </a:xfrm>
                    <a:prstGeom prst="rect">
                      <a:avLst/>
                    </a:prstGeom>
                    <a:noFill/>
                    <a:ln w="9525">
                      <a:noFill/>
                      <a:miter lim="800000"/>
                      <a:headEnd/>
                      <a:tailEnd/>
                    </a:ln>
                  </pic:spPr>
                </pic:pic>
              </a:graphicData>
            </a:graphic>
          </wp:inline>
        </w:drawing>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Ребенок должен знать, что даже если машин не видно, но на светофоре горит красный сигнал, идти нельзя ни в коем случае - это работа родителей, показывать пример.  </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Переходить дорогу следует аккуратно, внимательно и быстро. Довольно часто дети роняют свою ручную поклажу - игрушки, сумки, билетики, и часто это происходит на дороге. Упавшую при переходе через дорогу вещь не стоит поднимать, это довольно опасно, и ребенок должен осознавать это. Пусть один раз придется оставить любимого пластикового поросенка среди машин, объяснив ребенку, что в будущем вещь нужно либо крепко держать, либо передать на "временное хранение" старшим. Это же касается пассажирского транспорта, железнодорожных переходов, и даже трамвайных рельс. Обязательно приучите ребенка переступать через рельсы, а не ходить по ним - в раннем возрасте сложно понять, как отличить обычное пересечение рельсов от места перевода стрелки. И конечно, классическое предостережение о том, что дорога (пешеходный переход, рельсы, причал катеров, остановка транспорта) - не место для игр.</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Конечно, не всегда на перекрестках есть светофоры, а зачастую светофоры не работают вовсе. Ребенок должен знать, что переходить дорогу можно по пешеходной зебре, в особо опасных для перехода местах есть либо подземные, либо надземные </w:t>
      </w:r>
      <w:r w:rsidRPr="00B233F1">
        <w:rPr>
          <w:sz w:val="32"/>
          <w:szCs w:val="32"/>
        </w:rPr>
        <w:lastRenderedPageBreak/>
        <w:t>переходы. Нельзя переходить дорогу в местах с плохим обзором местности. И конечно, в случае особо неудобного перехода, лучше дождаться кого-то, кто поможет перейти дорогу. Трамвай всегда обходят спереди, троллейбус и маршрутное такси - сзади (именно так водители и люди, переходящие дорогу, получают максимальный обзор пространства).</w:t>
      </w:r>
    </w:p>
    <w:p w:rsidR="0007733C" w:rsidRPr="00B233F1" w:rsidRDefault="0007733C" w:rsidP="0007733C">
      <w:pPr>
        <w:jc w:val="both"/>
        <w:rPr>
          <w:sz w:val="32"/>
          <w:szCs w:val="32"/>
        </w:rPr>
      </w:pPr>
    </w:p>
    <w:p w:rsidR="0007733C" w:rsidRDefault="0007733C" w:rsidP="0007733C">
      <w:pPr>
        <w:jc w:val="both"/>
        <w:rPr>
          <w:sz w:val="32"/>
          <w:szCs w:val="32"/>
        </w:rPr>
      </w:pPr>
      <w:r w:rsidRPr="00B233F1">
        <w:rPr>
          <w:sz w:val="32"/>
          <w:szCs w:val="32"/>
        </w:rPr>
        <w:t>Довольно сложным может стать для ребенка переход, когда одновременно разрешен проезд машин и горит зеленый свет для пешехода. По правилам, водитель обязан пропустить пешехода, но идти на зеленый свет, не оглядываясь, все же не стоит. У машины могут отказать тормоза, может ехать машина с сигнальными маячками и сиреной, которую обязаны пропускать</w:t>
      </w:r>
      <w:r>
        <w:rPr>
          <w:sz w:val="32"/>
          <w:szCs w:val="32"/>
        </w:rPr>
        <w:t xml:space="preserve"> все, и водители, и пешеходы (по</w:t>
      </w:r>
      <w:r w:rsidRPr="00B233F1">
        <w:rPr>
          <w:sz w:val="32"/>
          <w:szCs w:val="32"/>
        </w:rPr>
        <w:t>лицейские машины, скорая помощь и т.п.).</w:t>
      </w:r>
    </w:p>
    <w:p w:rsidR="0007733C" w:rsidRPr="004F7F26" w:rsidRDefault="0007733C" w:rsidP="0007733C">
      <w:pPr>
        <w:jc w:val="both"/>
        <w:rPr>
          <w:sz w:val="32"/>
          <w:szCs w:val="32"/>
        </w:rPr>
      </w:pPr>
      <w:r>
        <w:rPr>
          <w:noProof/>
          <w:sz w:val="28"/>
          <w:szCs w:val="28"/>
        </w:rPr>
        <w:drawing>
          <wp:anchor distT="0" distB="0" distL="114300" distR="114300" simplePos="0" relativeHeight="251661312" behindDoc="0" locked="0" layoutInCell="1" allowOverlap="1">
            <wp:simplePos x="0" y="0"/>
            <wp:positionH relativeFrom="column">
              <wp:posOffset>520700</wp:posOffset>
            </wp:positionH>
            <wp:positionV relativeFrom="paragraph">
              <wp:posOffset>71755</wp:posOffset>
            </wp:positionV>
            <wp:extent cx="5611495" cy="5334000"/>
            <wp:effectExtent l="19050" t="0" r="8255" b="0"/>
            <wp:wrapNone/>
            <wp:docPr id="4" name="Рисунок 4" descr="skazki-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zki-0036"/>
                    <pic:cNvPicPr>
                      <a:picLocks noChangeAspect="1" noChangeArrowheads="1"/>
                    </pic:cNvPicPr>
                  </pic:nvPicPr>
                  <pic:blipFill>
                    <a:blip r:embed="rId13" cstate="print"/>
                    <a:srcRect/>
                    <a:stretch>
                      <a:fillRect/>
                    </a:stretch>
                  </pic:blipFill>
                  <pic:spPr bwMode="auto">
                    <a:xfrm>
                      <a:off x="0" y="0"/>
                      <a:ext cx="5611495" cy="5334000"/>
                    </a:xfrm>
                    <a:prstGeom prst="rect">
                      <a:avLst/>
                    </a:prstGeom>
                    <a:noFill/>
                    <a:ln w="9525">
                      <a:noFill/>
                      <a:miter lim="800000"/>
                      <a:headEnd/>
                      <a:tailEnd/>
                    </a:ln>
                  </pic:spPr>
                </pic:pic>
              </a:graphicData>
            </a:graphic>
          </wp:anchor>
        </w:drawing>
      </w:r>
    </w:p>
    <w:p w:rsidR="0007733C" w:rsidRDefault="0007733C" w:rsidP="0007733C">
      <w:pPr>
        <w:rPr>
          <w:sz w:val="28"/>
          <w:szCs w:val="28"/>
        </w:rPr>
      </w:pPr>
    </w:p>
    <w:p w:rsidR="0007733C" w:rsidRDefault="0007733C" w:rsidP="0007733C">
      <w:pPr>
        <w:rPr>
          <w:sz w:val="28"/>
          <w:szCs w:val="28"/>
        </w:rPr>
      </w:pPr>
    </w:p>
    <w:p w:rsidR="0007733C" w:rsidRDefault="0007733C" w:rsidP="0007733C">
      <w:pPr>
        <w:rPr>
          <w:sz w:val="28"/>
          <w:szCs w:val="28"/>
        </w:rPr>
      </w:pPr>
    </w:p>
    <w:p w:rsidR="00297C93" w:rsidRDefault="00297C93"/>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Pr="00B233F1" w:rsidRDefault="0007733C" w:rsidP="0007733C">
      <w:pPr>
        <w:jc w:val="center"/>
        <w:rPr>
          <w:color w:val="008000"/>
          <w:sz w:val="36"/>
          <w:szCs w:val="36"/>
        </w:rPr>
      </w:pPr>
      <w:r w:rsidRPr="00B233F1">
        <w:rPr>
          <w:color w:val="008000"/>
          <w:sz w:val="36"/>
          <w:szCs w:val="36"/>
        </w:rPr>
        <w:lastRenderedPageBreak/>
        <w:t>Светофор и ребенок</w:t>
      </w:r>
    </w:p>
    <w:p w:rsidR="0007733C" w:rsidRPr="00B233F1" w:rsidRDefault="0007733C" w:rsidP="0007733C">
      <w:pPr>
        <w:jc w:val="center"/>
        <w:rPr>
          <w:color w:val="008000"/>
          <w:sz w:val="36"/>
          <w:szCs w:val="36"/>
        </w:rPr>
      </w:pPr>
      <w:r w:rsidRPr="00B233F1">
        <w:rPr>
          <w:color w:val="008000"/>
          <w:sz w:val="36"/>
          <w:szCs w:val="36"/>
        </w:rPr>
        <w:t>(памятка родителям)</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Ваш малыш стал совсем большой и самостоятельный. Он ходит в школу и гордится</w:t>
      </w:r>
    </w:p>
    <w:p w:rsidR="0007733C" w:rsidRPr="00B233F1" w:rsidRDefault="0007733C" w:rsidP="0007733C">
      <w:pPr>
        <w:jc w:val="both"/>
        <w:rPr>
          <w:sz w:val="28"/>
          <w:szCs w:val="28"/>
        </w:rPr>
      </w:pPr>
      <w:r w:rsidRPr="00B233F1">
        <w:rPr>
          <w:sz w:val="28"/>
          <w:szCs w:val="28"/>
        </w:rPr>
        <w:t>Этим. Но существует опасность, которая чаще других подстерегает ребят. Это движущийся транспорт.</w:t>
      </w:r>
    </w:p>
    <w:p w:rsidR="0007733C" w:rsidRPr="00B233F1" w:rsidRDefault="0007733C" w:rsidP="0007733C">
      <w:pPr>
        <w:jc w:val="both"/>
        <w:rPr>
          <w:sz w:val="28"/>
          <w:szCs w:val="28"/>
        </w:rPr>
      </w:pPr>
      <w:r w:rsidRPr="00B233F1">
        <w:rPr>
          <w:sz w:val="28"/>
          <w:szCs w:val="28"/>
        </w:rPr>
        <w:t>Есть детские книжки, детский театр, детское кино, детские игрушки. Но нет и быть не может "детского дорожного движения".</w:t>
      </w:r>
    </w:p>
    <w:p w:rsidR="0007733C" w:rsidRPr="00B233F1" w:rsidRDefault="0007733C" w:rsidP="0007733C">
      <w:pPr>
        <w:jc w:val="both"/>
        <w:rPr>
          <w:sz w:val="28"/>
          <w:szCs w:val="28"/>
        </w:rPr>
      </w:pPr>
      <w:r w:rsidRPr="00B233F1">
        <w:rPr>
          <w:sz w:val="28"/>
          <w:szCs w:val="28"/>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w:t>
      </w:r>
    </w:p>
    <w:p w:rsidR="0007733C" w:rsidRPr="00B233F1" w:rsidRDefault="0007733C" w:rsidP="0007733C">
      <w:pPr>
        <w:jc w:val="both"/>
        <w:rPr>
          <w:sz w:val="28"/>
          <w:szCs w:val="28"/>
        </w:rPr>
      </w:pPr>
      <w:r w:rsidRPr="00B233F1">
        <w:rPr>
          <w:sz w:val="28"/>
          <w:szCs w:val="28"/>
        </w:rPr>
        <w:t>Надо объяснять ребенку, что Зеленый сигнал светофора не означает, что дорогу можно переходить без оглядки.</w:t>
      </w:r>
    </w:p>
    <w:p w:rsidR="0007733C" w:rsidRPr="00B233F1" w:rsidRDefault="0007733C" w:rsidP="0007733C">
      <w:pPr>
        <w:jc w:val="both"/>
        <w:rPr>
          <w:sz w:val="28"/>
          <w:szCs w:val="28"/>
        </w:rPr>
      </w:pPr>
      <w:r w:rsidRPr="00B233F1">
        <w:rPr>
          <w:sz w:val="28"/>
          <w:szCs w:val="28"/>
        </w:rPr>
        <w:t xml:space="preserve">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w:t>
      </w:r>
      <w:proofErr w:type="gramStart"/>
      <w:r w:rsidRPr="00B233F1">
        <w:rPr>
          <w:sz w:val="28"/>
          <w:szCs w:val="28"/>
        </w:rPr>
        <w:t>научиться это делать</w:t>
      </w:r>
      <w:proofErr w:type="gramEnd"/>
      <w:r w:rsidRPr="00B233F1">
        <w:rPr>
          <w:sz w:val="28"/>
          <w:szCs w:val="28"/>
        </w:rPr>
        <w:t xml:space="preserve"> на практике.</w:t>
      </w:r>
    </w:p>
    <w:p w:rsidR="0007733C" w:rsidRPr="00B233F1" w:rsidRDefault="0007733C" w:rsidP="0007733C">
      <w:pPr>
        <w:jc w:val="both"/>
        <w:rPr>
          <w:sz w:val="28"/>
          <w:szCs w:val="28"/>
        </w:rPr>
      </w:pPr>
      <w:r w:rsidRPr="00B233F1">
        <w:rPr>
          <w:sz w:val="28"/>
          <w:szCs w:val="28"/>
        </w:rPr>
        <w:t>Правила перехода дороги на регулируемом пешеходном переходе:</w:t>
      </w:r>
    </w:p>
    <w:p w:rsidR="0007733C" w:rsidRPr="00B233F1" w:rsidRDefault="0007733C" w:rsidP="0007733C">
      <w:pPr>
        <w:jc w:val="both"/>
        <w:rPr>
          <w:sz w:val="28"/>
          <w:szCs w:val="28"/>
        </w:rPr>
      </w:pPr>
    </w:p>
    <w:p w:rsidR="0007733C" w:rsidRPr="00B233F1" w:rsidRDefault="0007733C" w:rsidP="0007733C">
      <w:pPr>
        <w:numPr>
          <w:ilvl w:val="0"/>
          <w:numId w:val="1"/>
        </w:numPr>
        <w:jc w:val="both"/>
        <w:rPr>
          <w:sz w:val="28"/>
          <w:szCs w:val="28"/>
        </w:rPr>
      </w:pPr>
      <w:r w:rsidRPr="00B233F1">
        <w:rPr>
          <w:sz w:val="28"/>
          <w:szCs w:val="28"/>
        </w:rPr>
        <w:t xml:space="preserve"> Остановись на краю тротуара, не наступай на бордюрный камень.</w:t>
      </w:r>
    </w:p>
    <w:p w:rsidR="0007733C" w:rsidRPr="00B233F1" w:rsidRDefault="0007733C" w:rsidP="0007733C">
      <w:pPr>
        <w:numPr>
          <w:ilvl w:val="0"/>
          <w:numId w:val="1"/>
        </w:numPr>
        <w:jc w:val="both"/>
        <w:rPr>
          <w:sz w:val="28"/>
          <w:szCs w:val="28"/>
        </w:rPr>
      </w:pPr>
      <w:r w:rsidRPr="00B233F1">
        <w:rPr>
          <w:sz w:val="28"/>
          <w:szCs w:val="28"/>
        </w:rPr>
        <w:t>Дождись зеленого сигнала. Если он мигает, переходить не следует, хотя переход и разрешен - можно попасть в опасную ситуацию.</w:t>
      </w:r>
    </w:p>
    <w:p w:rsidR="0007733C" w:rsidRPr="00B233F1" w:rsidRDefault="0007733C" w:rsidP="0007733C">
      <w:pPr>
        <w:numPr>
          <w:ilvl w:val="0"/>
          <w:numId w:val="1"/>
        </w:numPr>
        <w:jc w:val="both"/>
        <w:rPr>
          <w:sz w:val="28"/>
          <w:szCs w:val="28"/>
        </w:rPr>
      </w:pPr>
      <w:r w:rsidRPr="00B233F1">
        <w:rPr>
          <w:sz w:val="28"/>
          <w:szCs w:val="28"/>
        </w:rPr>
        <w:t xml:space="preserve"> Посмотри по сторонам. Транспортные средства </w:t>
      </w:r>
      <w:proofErr w:type="gramStart"/>
      <w:r w:rsidRPr="00B233F1">
        <w:rPr>
          <w:sz w:val="28"/>
          <w:szCs w:val="28"/>
        </w:rPr>
        <w:t>стоят</w:t>
      </w:r>
      <w:proofErr w:type="gramEnd"/>
      <w:r w:rsidRPr="00B233F1">
        <w:rPr>
          <w:sz w:val="28"/>
          <w:szCs w:val="28"/>
        </w:rPr>
        <w:t xml:space="preserve"> и водители пропускают пешеходов? Переходи дорогу, придерживаясь правой стороны перехода.</w:t>
      </w:r>
    </w:p>
    <w:p w:rsidR="0007733C" w:rsidRPr="00B233F1" w:rsidRDefault="0007733C" w:rsidP="0007733C">
      <w:pPr>
        <w:numPr>
          <w:ilvl w:val="0"/>
          <w:numId w:val="1"/>
        </w:numPr>
        <w:jc w:val="both"/>
        <w:rPr>
          <w:sz w:val="28"/>
          <w:szCs w:val="28"/>
        </w:rPr>
      </w:pPr>
      <w:r w:rsidRPr="00B233F1">
        <w:rPr>
          <w:sz w:val="28"/>
          <w:szCs w:val="28"/>
        </w:rPr>
        <w:t xml:space="preserve">Иди быстро, но не беги. </w:t>
      </w:r>
    </w:p>
    <w:p w:rsidR="0007733C" w:rsidRPr="00B233F1" w:rsidRDefault="0007733C" w:rsidP="0007733C">
      <w:pPr>
        <w:numPr>
          <w:ilvl w:val="0"/>
          <w:numId w:val="1"/>
        </w:numPr>
        <w:jc w:val="both"/>
        <w:rPr>
          <w:sz w:val="28"/>
          <w:szCs w:val="28"/>
        </w:rPr>
      </w:pPr>
      <w:r w:rsidRPr="00B233F1">
        <w:rPr>
          <w:sz w:val="28"/>
          <w:szCs w:val="28"/>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07733C" w:rsidRPr="0007733C" w:rsidRDefault="0007733C" w:rsidP="0007733C">
      <w:pPr>
        <w:numPr>
          <w:ilvl w:val="0"/>
          <w:numId w:val="1"/>
        </w:numPr>
        <w:jc w:val="both"/>
        <w:rPr>
          <w:sz w:val="28"/>
          <w:szCs w:val="28"/>
        </w:rPr>
      </w:pPr>
      <w:r w:rsidRPr="00B233F1">
        <w:rPr>
          <w:sz w:val="28"/>
          <w:szCs w:val="28"/>
        </w:rPr>
        <w:t xml:space="preserve"> Заканчивай переход, только убедившись, что снова горит зеленый сигнал и транспортные средства стоят</w:t>
      </w:r>
      <w:r>
        <w:rPr>
          <w:sz w:val="28"/>
          <w:szCs w:val="28"/>
        </w:rPr>
        <w:t>.</w:t>
      </w:r>
    </w:p>
    <w:p w:rsidR="0007733C" w:rsidRPr="00806328" w:rsidRDefault="0007733C" w:rsidP="0007733C">
      <w:pPr>
        <w:rPr>
          <w:color w:val="FF0000"/>
        </w:rPr>
      </w:pPr>
    </w:p>
    <w:p w:rsidR="0007733C" w:rsidRDefault="0007733C" w:rsidP="0007733C"/>
    <w:p w:rsidR="0007733C" w:rsidRPr="00B233F1" w:rsidRDefault="0007733C" w:rsidP="0007733C">
      <w:pPr>
        <w:jc w:val="both"/>
        <w:rPr>
          <w:sz w:val="28"/>
          <w:szCs w:val="28"/>
        </w:rPr>
      </w:pPr>
      <w:r w:rsidRPr="00B233F1">
        <w:rPr>
          <w:sz w:val="28"/>
          <w:szCs w:val="28"/>
        </w:rPr>
        <w:t>С сентября месяца у Вас, дорогие мамы и папы, начались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07733C" w:rsidRPr="00B233F1" w:rsidRDefault="0007733C" w:rsidP="0007733C">
      <w:pPr>
        <w:jc w:val="both"/>
        <w:rPr>
          <w:sz w:val="28"/>
          <w:szCs w:val="28"/>
        </w:rPr>
      </w:pPr>
      <w:r w:rsidRPr="00B233F1">
        <w:rPr>
          <w:sz w:val="28"/>
          <w:szCs w:val="28"/>
        </w:rPr>
        <w:t xml:space="preserve">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Правила </w:t>
      </w:r>
      <w:r w:rsidRPr="00B233F1">
        <w:rPr>
          <w:sz w:val="28"/>
          <w:szCs w:val="28"/>
        </w:rPr>
        <w:lastRenderedPageBreak/>
        <w:t>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rsidR="0007733C" w:rsidRPr="00B233F1" w:rsidRDefault="0007733C" w:rsidP="0007733C">
      <w:pPr>
        <w:jc w:val="both"/>
        <w:rPr>
          <w:sz w:val="28"/>
          <w:szCs w:val="28"/>
        </w:rPr>
      </w:pPr>
      <w:r w:rsidRPr="00B233F1">
        <w:rPr>
          <w:sz w:val="28"/>
          <w:szCs w:val="28"/>
        </w:rPr>
        <w:t xml:space="preserve">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w:t>
      </w:r>
      <w:proofErr w:type="gramStart"/>
      <w:r w:rsidRPr="00B233F1">
        <w:rPr>
          <w:sz w:val="28"/>
          <w:szCs w:val="28"/>
        </w:rPr>
        <w:t>ненавязчивого</w:t>
      </w:r>
      <w:proofErr w:type="gramEnd"/>
      <w:r w:rsidRPr="00B233F1">
        <w:rPr>
          <w:sz w:val="28"/>
          <w:szCs w:val="28"/>
        </w:rPr>
        <w:t xml:space="preserve"> показывайте наиболее опасные участки.</w:t>
      </w:r>
    </w:p>
    <w:p w:rsidR="0007733C" w:rsidRPr="00B233F1" w:rsidRDefault="0007733C" w:rsidP="0007733C">
      <w:pPr>
        <w:jc w:val="both"/>
        <w:rPr>
          <w:sz w:val="28"/>
          <w:szCs w:val="28"/>
        </w:rPr>
      </w:pPr>
      <w:r w:rsidRPr="00B233F1">
        <w:rPr>
          <w:sz w:val="28"/>
          <w:szCs w:val="28"/>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rsidR="0007733C" w:rsidRPr="00B233F1" w:rsidRDefault="0007733C" w:rsidP="0007733C">
      <w:pPr>
        <w:jc w:val="both"/>
        <w:rPr>
          <w:sz w:val="28"/>
          <w:szCs w:val="28"/>
        </w:rPr>
      </w:pPr>
      <w:proofErr w:type="gramStart"/>
      <w:r w:rsidRPr="00B233F1">
        <w:rPr>
          <w:sz w:val="28"/>
          <w:szCs w:val="28"/>
        </w:rPr>
        <w:t>Социологические исследования, проведенные специалистами психологического центра МГУ показали</w:t>
      </w:r>
      <w:proofErr w:type="gramEnd"/>
      <w:r w:rsidRPr="00B233F1">
        <w:rPr>
          <w:sz w:val="28"/>
          <w:szCs w:val="28"/>
        </w:rPr>
        <w:t xml:space="preserve">, что: </w:t>
      </w:r>
    </w:p>
    <w:p w:rsidR="0007733C" w:rsidRPr="00B233F1" w:rsidRDefault="0007733C" w:rsidP="0007733C">
      <w:pPr>
        <w:numPr>
          <w:ilvl w:val="0"/>
          <w:numId w:val="2"/>
        </w:numPr>
        <w:jc w:val="both"/>
        <w:rPr>
          <w:sz w:val="28"/>
          <w:szCs w:val="28"/>
        </w:rPr>
      </w:pPr>
      <w:r w:rsidRPr="00B233F1">
        <w:rPr>
          <w:sz w:val="28"/>
          <w:szCs w:val="28"/>
        </w:rPr>
        <w:t>- второклассники составляют самую большую группу риска, подвергающую свою жизнь опасности;</w:t>
      </w:r>
    </w:p>
    <w:p w:rsidR="0007733C" w:rsidRPr="00B233F1" w:rsidRDefault="0007733C" w:rsidP="0007733C">
      <w:pPr>
        <w:numPr>
          <w:ilvl w:val="0"/>
          <w:numId w:val="2"/>
        </w:numPr>
        <w:jc w:val="both"/>
        <w:rPr>
          <w:sz w:val="28"/>
          <w:szCs w:val="28"/>
        </w:rPr>
      </w:pPr>
      <w:r w:rsidRPr="00B233F1">
        <w:rPr>
          <w:sz w:val="28"/>
          <w:szCs w:val="28"/>
        </w:rPr>
        <w:t>-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07733C" w:rsidRPr="00B233F1" w:rsidRDefault="0007733C" w:rsidP="0007733C">
      <w:pPr>
        <w:numPr>
          <w:ilvl w:val="0"/>
          <w:numId w:val="2"/>
        </w:numPr>
        <w:jc w:val="both"/>
        <w:rPr>
          <w:sz w:val="28"/>
          <w:szCs w:val="28"/>
        </w:rPr>
      </w:pPr>
      <w:r w:rsidRPr="00B233F1">
        <w:rPr>
          <w:sz w:val="28"/>
          <w:szCs w:val="28"/>
        </w:rPr>
        <w:t>- только ученики вторых классов считают, что безопасно переходить дорогу в любом месте.</w:t>
      </w:r>
    </w:p>
    <w:p w:rsidR="0007733C" w:rsidRPr="00B233F1" w:rsidRDefault="0007733C" w:rsidP="0007733C">
      <w:pPr>
        <w:jc w:val="both"/>
        <w:rPr>
          <w:sz w:val="28"/>
          <w:szCs w:val="28"/>
        </w:rPr>
      </w:pPr>
    </w:p>
    <w:p w:rsidR="0007733C" w:rsidRPr="00B233F1" w:rsidRDefault="0007733C" w:rsidP="0007733C">
      <w:pPr>
        <w:jc w:val="center"/>
        <w:rPr>
          <w:color w:val="FF0000"/>
          <w:sz w:val="28"/>
          <w:szCs w:val="28"/>
        </w:rPr>
      </w:pPr>
      <w:r w:rsidRPr="00B233F1">
        <w:rPr>
          <w:color w:val="FF0000"/>
          <w:sz w:val="28"/>
          <w:szCs w:val="28"/>
        </w:rPr>
        <w:t>РОДИТЕЛИ, ОБРАТИТЕ НА ЭТО ВНИМАНИЕ!!!</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Вовремя дайте своим детям необходимые знания и умения, чтобы им не пришлось приобретать нужный опыт общения с дорогой самостоятельно.</w:t>
      </w:r>
    </w:p>
    <w:p w:rsidR="0007733C" w:rsidRDefault="0007733C"/>
    <w:sectPr w:rsidR="0007733C" w:rsidSect="00297C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2C" w:rsidRDefault="0027752C" w:rsidP="006E60A6">
      <w:r>
        <w:separator/>
      </w:r>
    </w:p>
  </w:endnote>
  <w:endnote w:type="continuationSeparator" w:id="0">
    <w:p w:rsidR="0027752C" w:rsidRDefault="0027752C" w:rsidP="006E6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28" w:rsidRDefault="00C35F3B" w:rsidP="00FC3111">
    <w:pPr>
      <w:pStyle w:val="a3"/>
      <w:framePr w:wrap="around" w:vAnchor="text" w:hAnchor="margin" w:xAlign="right" w:y="1"/>
      <w:rPr>
        <w:rStyle w:val="a5"/>
      </w:rPr>
    </w:pPr>
    <w:r>
      <w:rPr>
        <w:rStyle w:val="a5"/>
      </w:rPr>
      <w:fldChar w:fldCharType="begin"/>
    </w:r>
    <w:r w:rsidR="0007733C">
      <w:rPr>
        <w:rStyle w:val="a5"/>
      </w:rPr>
      <w:instrText xml:space="preserve">PAGE  </w:instrText>
    </w:r>
    <w:r>
      <w:rPr>
        <w:rStyle w:val="a5"/>
      </w:rPr>
      <w:fldChar w:fldCharType="end"/>
    </w:r>
  </w:p>
  <w:p w:rsidR="00806328" w:rsidRDefault="0027752C" w:rsidP="008063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28" w:rsidRDefault="00C35F3B" w:rsidP="00FC3111">
    <w:pPr>
      <w:pStyle w:val="a3"/>
      <w:framePr w:wrap="around" w:vAnchor="text" w:hAnchor="margin" w:xAlign="right" w:y="1"/>
      <w:rPr>
        <w:rStyle w:val="a5"/>
      </w:rPr>
    </w:pPr>
    <w:r>
      <w:rPr>
        <w:rStyle w:val="a5"/>
      </w:rPr>
      <w:fldChar w:fldCharType="begin"/>
    </w:r>
    <w:r w:rsidR="0007733C">
      <w:rPr>
        <w:rStyle w:val="a5"/>
      </w:rPr>
      <w:instrText xml:space="preserve">PAGE  </w:instrText>
    </w:r>
    <w:r>
      <w:rPr>
        <w:rStyle w:val="a5"/>
      </w:rPr>
      <w:fldChar w:fldCharType="separate"/>
    </w:r>
    <w:r w:rsidR="00E1105A">
      <w:rPr>
        <w:rStyle w:val="a5"/>
        <w:noProof/>
      </w:rPr>
      <w:t>1</w:t>
    </w:r>
    <w:r>
      <w:rPr>
        <w:rStyle w:val="a5"/>
      </w:rPr>
      <w:fldChar w:fldCharType="end"/>
    </w:r>
  </w:p>
  <w:p w:rsidR="00806328" w:rsidRDefault="0027752C" w:rsidP="008063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2C" w:rsidRDefault="0027752C" w:rsidP="006E60A6">
      <w:r>
        <w:separator/>
      </w:r>
    </w:p>
  </w:footnote>
  <w:footnote w:type="continuationSeparator" w:id="0">
    <w:p w:rsidR="0027752C" w:rsidRDefault="0027752C" w:rsidP="006E6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87"/>
      </v:shape>
    </w:pict>
  </w:numPicBullet>
  <w:abstractNum w:abstractNumId="0">
    <w:nsid w:val="69813EA7"/>
    <w:multiLevelType w:val="hybridMultilevel"/>
    <w:tmpl w:val="766464F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124E78"/>
    <w:multiLevelType w:val="hybridMultilevel"/>
    <w:tmpl w:val="45008B3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733C"/>
    <w:rsid w:val="00010693"/>
    <w:rsid w:val="0007733C"/>
    <w:rsid w:val="00124B46"/>
    <w:rsid w:val="0027752C"/>
    <w:rsid w:val="0029436E"/>
    <w:rsid w:val="00297C93"/>
    <w:rsid w:val="00557FA8"/>
    <w:rsid w:val="006E60A6"/>
    <w:rsid w:val="006E7473"/>
    <w:rsid w:val="00731F42"/>
    <w:rsid w:val="008A34CE"/>
    <w:rsid w:val="008D0B35"/>
    <w:rsid w:val="00931FCD"/>
    <w:rsid w:val="00941125"/>
    <w:rsid w:val="00951821"/>
    <w:rsid w:val="00970371"/>
    <w:rsid w:val="00997971"/>
    <w:rsid w:val="00B1404B"/>
    <w:rsid w:val="00B464DE"/>
    <w:rsid w:val="00C35F3B"/>
    <w:rsid w:val="00C734D8"/>
    <w:rsid w:val="00E1105A"/>
    <w:rsid w:val="00EC5790"/>
    <w:rsid w:val="00F27087"/>
    <w:rsid w:val="00F4506E"/>
    <w:rsid w:val="00FC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733C"/>
    <w:pPr>
      <w:tabs>
        <w:tab w:val="center" w:pos="4677"/>
        <w:tab w:val="right" w:pos="9355"/>
      </w:tabs>
    </w:pPr>
  </w:style>
  <w:style w:type="character" w:customStyle="1" w:styleId="a4">
    <w:name w:val="Нижний колонтитул Знак"/>
    <w:basedOn w:val="a0"/>
    <w:link w:val="a3"/>
    <w:rsid w:val="0007733C"/>
    <w:rPr>
      <w:rFonts w:ascii="Times New Roman" w:eastAsia="Times New Roman" w:hAnsi="Times New Roman" w:cs="Times New Roman"/>
      <w:sz w:val="24"/>
      <w:szCs w:val="24"/>
      <w:lang w:eastAsia="ru-RU"/>
    </w:rPr>
  </w:style>
  <w:style w:type="character" w:styleId="a5">
    <w:name w:val="page number"/>
    <w:basedOn w:val="a0"/>
    <w:rsid w:val="0007733C"/>
  </w:style>
  <w:style w:type="paragraph" w:styleId="a6">
    <w:name w:val="Balloon Text"/>
    <w:basedOn w:val="a"/>
    <w:link w:val="a7"/>
    <w:uiPriority w:val="99"/>
    <w:semiHidden/>
    <w:unhideWhenUsed/>
    <w:rsid w:val="0007733C"/>
    <w:rPr>
      <w:rFonts w:ascii="Tahoma" w:hAnsi="Tahoma" w:cs="Tahoma"/>
      <w:sz w:val="16"/>
      <w:szCs w:val="16"/>
    </w:rPr>
  </w:style>
  <w:style w:type="character" w:customStyle="1" w:styleId="a7">
    <w:name w:val="Текст выноски Знак"/>
    <w:basedOn w:val="a0"/>
    <w:link w:val="a6"/>
    <w:uiPriority w:val="99"/>
    <w:semiHidden/>
    <w:rsid w:val="000773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5108</Characters>
  <Application>Microsoft Office Word</Application>
  <DocSecurity>0</DocSecurity>
  <Lines>42</Lines>
  <Paragraphs>11</Paragraphs>
  <ScaleCrop>false</ScaleCrop>
  <Company>Microsoft</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Света</cp:lastModifiedBy>
  <cp:revision>3</cp:revision>
  <dcterms:created xsi:type="dcterms:W3CDTF">2015-10-13T05:51:00Z</dcterms:created>
  <dcterms:modified xsi:type="dcterms:W3CDTF">2015-10-13T12:25:00Z</dcterms:modified>
</cp:coreProperties>
</file>