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14" w:rsidRDefault="00704E14" w:rsidP="00704E14">
      <w:pPr>
        <w:pStyle w:val="Default"/>
      </w:pPr>
    </w:p>
    <w:p w:rsidR="00704E14" w:rsidRPr="00704E14" w:rsidRDefault="00704E14" w:rsidP="00704E14">
      <w:pPr>
        <w:pStyle w:val="Default"/>
        <w:jc w:val="center"/>
        <w:rPr>
          <w:sz w:val="28"/>
          <w:szCs w:val="28"/>
        </w:rPr>
      </w:pPr>
      <w:r w:rsidRPr="00704E14">
        <w:rPr>
          <w:b/>
          <w:bCs/>
          <w:sz w:val="28"/>
          <w:szCs w:val="28"/>
        </w:rPr>
        <w:t>ВОЕННЫЙ ИНСТИТУТ</w:t>
      </w:r>
    </w:p>
    <w:p w:rsidR="00704E14" w:rsidRPr="00704E14" w:rsidRDefault="00704E14" w:rsidP="00704E14">
      <w:pPr>
        <w:pStyle w:val="Default"/>
        <w:jc w:val="center"/>
        <w:rPr>
          <w:sz w:val="28"/>
          <w:szCs w:val="28"/>
        </w:rPr>
      </w:pPr>
      <w:r w:rsidRPr="00704E14">
        <w:rPr>
          <w:b/>
          <w:bCs/>
          <w:sz w:val="28"/>
          <w:szCs w:val="28"/>
        </w:rPr>
        <w:t>(ЖЕЛЕЗНОДОРОЖНЫХ ВОЙСК И ВОЕННЫХ СООБЩЕНИЙ)</w:t>
      </w:r>
    </w:p>
    <w:p w:rsidR="00704E14" w:rsidRPr="00704E14" w:rsidRDefault="00704E14" w:rsidP="00704E14">
      <w:pPr>
        <w:pStyle w:val="Default"/>
        <w:jc w:val="center"/>
        <w:rPr>
          <w:sz w:val="28"/>
          <w:szCs w:val="28"/>
        </w:rPr>
      </w:pPr>
      <w:r w:rsidRPr="00704E14">
        <w:rPr>
          <w:sz w:val="28"/>
          <w:szCs w:val="28"/>
        </w:rPr>
        <w:t>Военной академии материально-технического обеспечения</w:t>
      </w:r>
    </w:p>
    <w:p w:rsidR="00704E14" w:rsidRPr="00704E14" w:rsidRDefault="00704E14" w:rsidP="00704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E14">
        <w:rPr>
          <w:rFonts w:ascii="Times New Roman" w:hAnsi="Times New Roman" w:cs="Times New Roman"/>
          <w:sz w:val="28"/>
          <w:szCs w:val="28"/>
        </w:rPr>
        <w:t xml:space="preserve">имени генерала армии А.В. </w:t>
      </w:r>
      <w:proofErr w:type="spellStart"/>
      <w:r w:rsidRPr="00704E14">
        <w:rPr>
          <w:rFonts w:ascii="Times New Roman" w:hAnsi="Times New Roman" w:cs="Times New Roman"/>
          <w:sz w:val="28"/>
          <w:szCs w:val="28"/>
        </w:rPr>
        <w:t>Хрулёва</w:t>
      </w:r>
      <w:proofErr w:type="spellEnd"/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Уважаемый абитуриент!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Вы выбираете профессию офицера, а офицерский корпус - главный стержень Вооруженных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Особое место в образовательных программах российских военных вузов занимает развитие характера и привитие лидерских качеств будущим офицерам.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Военное образование - правильный выбор патриота России!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Министр обороны Российской Федерации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генерал армии</w:t>
      </w:r>
    </w:p>
    <w:p w:rsidR="00704E14" w:rsidRPr="00704E14" w:rsidRDefault="00704E14" w:rsidP="00704E14">
      <w:pPr>
        <w:pStyle w:val="Default"/>
        <w:jc w:val="right"/>
      </w:pPr>
      <w:r w:rsidRPr="00704E14">
        <w:rPr>
          <w:b/>
          <w:bCs/>
        </w:rPr>
        <w:t xml:space="preserve">С. К. Шойгу </w:t>
      </w:r>
    </w:p>
    <w:p w:rsidR="00704E14" w:rsidRPr="00704E14" w:rsidRDefault="00704E14" w:rsidP="00704E14">
      <w:pPr>
        <w:pStyle w:val="Default"/>
        <w:pageBreakBefore/>
        <w:jc w:val="both"/>
      </w:pPr>
      <w:proofErr w:type="gramStart"/>
      <w:r w:rsidRPr="00704E14">
        <w:lastRenderedPageBreak/>
        <w:t>Уважаемые абитуриенты и их родители, в гражданских вузах крупных городов России средняя стоимость обучения около 200 тысяч рублей в год и не следует забывать, что студенты, проживающие в общежитиях, обязаны вносить плату за коммунальные услуги и за пользование жилым помещением или снимать жилье, что увеличивает стоимость обучения, а тем временем Военный институт (Железнодорожных войск и военных сообщений) Военной академии материально-технического</w:t>
      </w:r>
      <w:proofErr w:type="gramEnd"/>
      <w:r w:rsidRPr="00704E14">
        <w:t xml:space="preserve"> обеспечения предоставляет уникальную возможность получить бесплатное престижное образование, стабильное и высокое денежное довольствие (стипендию) и бесплатное проживание в курсантских общежитиях.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Выпускник военного вуза имеет ряд </w:t>
      </w:r>
      <w:proofErr w:type="gramStart"/>
      <w:r w:rsidRPr="00704E14">
        <w:t>преференций</w:t>
      </w:r>
      <w:proofErr w:type="gramEnd"/>
      <w:r w:rsidRPr="00704E14">
        <w:t xml:space="preserve"> как в период обучения, так и в начале карьеры после выпуска: </w:t>
      </w:r>
    </w:p>
    <w:p w:rsidR="00704E14" w:rsidRPr="00704E14" w:rsidRDefault="00704E14" w:rsidP="00704E14">
      <w:pPr>
        <w:pStyle w:val="Default"/>
        <w:jc w:val="both"/>
      </w:pPr>
      <w:r w:rsidRPr="00704E14">
        <w:rPr>
          <w:b/>
          <w:bCs/>
        </w:rPr>
        <w:t xml:space="preserve">1) престижные специальности и наличие опыта работы как выгодные отличительные черты военного образования: </w:t>
      </w:r>
    </w:p>
    <w:p w:rsidR="00704E14" w:rsidRPr="00704E14" w:rsidRDefault="00704E14" w:rsidP="00704E14">
      <w:pPr>
        <w:pStyle w:val="Default"/>
        <w:jc w:val="both"/>
      </w:pPr>
    </w:p>
    <w:p w:rsidR="00704E14" w:rsidRPr="00704E14" w:rsidRDefault="00704E14" w:rsidP="00704E14">
      <w:pPr>
        <w:pStyle w:val="Default"/>
        <w:jc w:val="both"/>
      </w:pPr>
      <w:r w:rsidRPr="00704E14">
        <w:t xml:space="preserve">Курсанты ВИ (ЖДВ и ВОСО) ВАМТО помимо военной подготовки, гражданской специальности высшего образования получают и свидетельство на профессию. Гражданские специальности, по которым ведёт подготовку ВИ (ЖДВ и ВОСО) ВАМТО относятся к категории наиболее востребованных в техническом (строительном) и технологическом </w:t>
      </w:r>
      <w:proofErr w:type="gramStart"/>
      <w:r w:rsidRPr="00704E14">
        <w:t>профилях</w:t>
      </w:r>
      <w:proofErr w:type="gramEnd"/>
      <w:r w:rsidRPr="00704E14">
        <w:t xml:space="preserve">: техника и технологии строительства, техника и технологии наземного транспорта (организация перевозок, управление на транспорте, логистика), управление.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«Слабое место» любого выпускника гражданского вуза - отсутствие опыта работы по специальности (а также отсутствие нормального процесса прохождения производственных практик в период обучения, т. к. часто требуется платить организациям, принимающим студентов на практику или самостоятельно искать место практики). Выпускник военного вуза за период обучения проходит не менее 4-х производственных практик на реальных объектах транспортного строительства и инфраструктуры транспорта, а также проходят войсковые стажировки на офицерских должностях в сфере будущей специальности. Наши выпускники имеют гарантированное распределение в рамках государственного заказа на военных специалистов. Отслужив после выпуска из института срок первого офицерского контракта, выпускник военного вуза всегда имеет реальный опыт работы по специальности и профессии и может отражать это в своём резюме. </w:t>
      </w:r>
    </w:p>
    <w:p w:rsidR="00704E14" w:rsidRPr="00704E14" w:rsidRDefault="00704E14" w:rsidP="00704E14">
      <w:pPr>
        <w:pStyle w:val="Default"/>
        <w:jc w:val="both"/>
      </w:pPr>
      <w:r w:rsidRPr="00704E14">
        <w:rPr>
          <w:b/>
          <w:bCs/>
        </w:rPr>
        <w:t xml:space="preserve">2) уровень материального обеспечения и социальной защиты: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Денежное довольствие курсанта до заключения контракта (до 18 лет) составляет 2 000 руб. При этом курсант проживает в курсантских общежитиях (в комнатах на 4-х человек), обеспечивается за государственный счёт вещевым имуществом, качественным трёхразовым питанием, различными видами довольствия. Получает высококачественное медицинское обслуживание и, при необходимости, медицинскую помощь, лечение. </w:t>
      </w:r>
      <w:proofErr w:type="gramStart"/>
      <w:r w:rsidRPr="00704E14">
        <w:t>После заключения контракта денежное довольствие курсанта возрастает до 20-25 тыс. рублей (в зависимости от воинского звания и должности - у сержантов и командиров учебных</w:t>
      </w:r>
      <w:proofErr w:type="gramEnd"/>
      <w:r w:rsidRPr="00704E14">
        <w:t xml:space="preserve"> отделений оно выше, чем у курсантов и рядовых; от показателей зачета по физической культуре - </w:t>
      </w:r>
    </w:p>
    <w:p w:rsidR="00704E14" w:rsidRPr="00704E14" w:rsidRDefault="00704E14" w:rsidP="00704E14">
      <w:pPr>
        <w:pStyle w:val="Default"/>
        <w:pageBreakBefore/>
        <w:jc w:val="both"/>
      </w:pPr>
      <w:r w:rsidRPr="00704E14">
        <w:lastRenderedPageBreak/>
        <w:t xml:space="preserve">«перевыполнившие» норматив получают повышенную выплату; показателей в учебе - у отличников стипендия выше, показателей в научной деятельности – у обладателей премий Министра обороны). При этом сохраняется обеспечение всеми видами довольствия за государственный счёт. Курсанты имеют льготы при посещении культурно-массовых учреждений (музеев, театров), что дает возможность вести активную </w:t>
      </w:r>
      <w:proofErr w:type="spellStart"/>
      <w:r w:rsidRPr="00704E14">
        <w:t>культурно-досуговую</w:t>
      </w:r>
      <w:proofErr w:type="spellEnd"/>
      <w:r w:rsidRPr="00704E14">
        <w:t xml:space="preserve"> работу. </w:t>
      </w:r>
    </w:p>
    <w:p w:rsidR="00704E14" w:rsidRPr="00704E14" w:rsidRDefault="00704E14" w:rsidP="00704E14">
      <w:pPr>
        <w:pStyle w:val="Default"/>
        <w:jc w:val="both"/>
      </w:pPr>
      <w:r w:rsidRPr="00704E14">
        <w:rPr>
          <w:b/>
          <w:bCs/>
        </w:rPr>
        <w:t xml:space="preserve">3) комфортная образовательная среда: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В ВИ (ЖДВ и ВОСО) ВАМТО создана соответствующая всем современным требованиям учебно-материальная база: уникальный и современный комплекс вооружения и военной техники, учебных лабораторий, тренажерных комплексов, позволяющих готовить высококвалифицированных специалистов. У нас высокий уровень компьютеризации учебных аудиторий, есть возможность доступа в электронную объединенную библиотеку вузов Санкт-Петербурга, подписки на электронные библиотеки и базы данных. Все это создает необходимые и достаточные условия для обучения и проведения научных исследований. Наши курсанты участвуют в олимпиадах, научных конференциях и конкурсах, оформляют патенты и рационализаторские предложения, демонстрируют свои достижения на научно- технических выставках и мероприятиях. Проявившие себя в науке имеют возможность продолжать обучение в адъюнктуре (аналог аспирантуры в гражданских вузах), для получения ученой степени кандидатов технических и военных наук. В структуре института есть Диссертационный совет.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Мы помним, что наши курсанты должны не только учиться, но и развиваться как личности творческие. В ВИ (ЖДВ и ВОСО) ВАМТО работает несколько десятков спортивных секций и не только на спартакиадах вузов, но и на чемпионатах мира и Европы, Вооруженных Сил наши спортсмены получают призовые места. Ежегодно курсанты участвуют в конкурсах художественной самодеятельности, КВН.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Родителей (законных представителей), особенно иногородних, также должны привлекать такие черты образовательной среды военного вуза как наличие контроля, возможность получить достоверную информацию о поведении и учебе от курсовых офицеров. </w:t>
      </w:r>
    </w:p>
    <w:p w:rsidR="00704E14" w:rsidRPr="00704E14" w:rsidRDefault="00704E14" w:rsidP="00704E14">
      <w:pPr>
        <w:pStyle w:val="Default"/>
        <w:jc w:val="both"/>
      </w:pPr>
      <w:r w:rsidRPr="00704E14">
        <w:rPr>
          <w:b/>
          <w:bCs/>
        </w:rPr>
        <w:t xml:space="preserve">4) хорошие карьерные перспективы: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Выпускники ВИ (ЖДВ и ВОСО) ВАМТО приказом Министра обороны Российской Федерации назначаются на конкретные воинские должности, курсанты, окончившие с золотой медалью и (или) дипломом с отличием, пользуются преимущественным правом выбора места военной службы.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Карьерными перспективами выпускника высшего военно-учебного заведения на 5-10 лет после выпуска являются: присвоение очередного воинского звания (в том числе досрочно), назначение на вышестоящую воинскую должность, увеличение денежного довольствия, возможность поступления в военную академию или адъюнктуру (докторантуру).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Для наших выпускников открываются прекрасные карьерные перспективы, </w:t>
      </w:r>
    </w:p>
    <w:p w:rsidR="00704E14" w:rsidRPr="00704E14" w:rsidRDefault="00704E14" w:rsidP="00704E14">
      <w:pPr>
        <w:pStyle w:val="Default"/>
        <w:pageBreakBefore/>
        <w:jc w:val="both"/>
      </w:pPr>
      <w:r w:rsidRPr="00704E14">
        <w:lastRenderedPageBreak/>
        <w:t xml:space="preserve">вне зависимости от того, свяжут ли они себя с военной службой на всю жизнь, или она станет для них только более или менее длительным этапом. Наши выпускники делают прекрасную карьеру, занимая высокие должности в системе военной и гражданской государственной службы. </w:t>
      </w:r>
    </w:p>
    <w:p w:rsidR="00704E14" w:rsidRPr="00704E14" w:rsidRDefault="00704E14" w:rsidP="00704E14">
      <w:pPr>
        <w:pStyle w:val="Default"/>
        <w:jc w:val="both"/>
      </w:pPr>
      <w:r w:rsidRPr="00704E14">
        <w:rPr>
          <w:b/>
          <w:bCs/>
        </w:rPr>
        <w:t xml:space="preserve">5) жилищное обеспечение: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Жилищное обеспечение офицеров и членов их семей осуществляется в следующих формах: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предоставление военнослужащему-гражданину и членам его семьи по прибытии на новое место военной службы служебных жилых помещений или общежитий;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выплата ежемесячной денежной компенсации за наем (поднаем) жилых помещений при отсутствии возможности предоставления служебных жилых помещений (общежитий); </w:t>
      </w:r>
    </w:p>
    <w:p w:rsidR="00704E14" w:rsidRPr="00704E14" w:rsidRDefault="00704E14" w:rsidP="00704E14">
      <w:pPr>
        <w:pStyle w:val="Default"/>
        <w:jc w:val="both"/>
      </w:pPr>
      <w:r w:rsidRPr="00704E14">
        <w:t xml:space="preserve">выделение военнослужащему-гражданину денежных средств на приобретение или строительство жилых помещений при реализации </w:t>
      </w:r>
      <w:proofErr w:type="spellStart"/>
      <w:r w:rsidRPr="00704E14">
        <w:t>накопительно-ипотечной</w:t>
      </w:r>
      <w:proofErr w:type="spellEnd"/>
      <w:r w:rsidRPr="00704E14">
        <w:t xml:space="preserve"> системы жилищного обеспечения. </w:t>
      </w:r>
    </w:p>
    <w:p w:rsidR="00704E14" w:rsidRPr="00704E14" w:rsidRDefault="00704E14" w:rsidP="00704E14">
      <w:pPr>
        <w:jc w:val="both"/>
        <w:rPr>
          <w:rFonts w:ascii="Times New Roman" w:hAnsi="Times New Roman" w:cs="Times New Roman"/>
          <w:sz w:val="24"/>
          <w:szCs w:val="24"/>
        </w:rPr>
      </w:pPr>
      <w:r w:rsidRPr="00704E14">
        <w:rPr>
          <w:rFonts w:ascii="Times New Roman" w:hAnsi="Times New Roman" w:cs="Times New Roman"/>
          <w:sz w:val="24"/>
          <w:szCs w:val="24"/>
        </w:rPr>
        <w:t>Офицер современных Вооруженных Сил Российской Федерации - это материальная стабильность, возможности карьерного роста и повышения социального статуса.</w:t>
      </w:r>
    </w:p>
    <w:p w:rsidR="00704E14" w:rsidRDefault="00704E14" w:rsidP="00704E14">
      <w:pPr>
        <w:pStyle w:val="Default"/>
        <w:jc w:val="center"/>
        <w:rPr>
          <w:b/>
          <w:bCs/>
        </w:rPr>
      </w:pPr>
      <w:r w:rsidRPr="00704E14">
        <w:rPr>
          <w:b/>
          <w:bCs/>
        </w:rPr>
        <w:t>Военное образование - правильный выбор патриота России!</w:t>
      </w:r>
    </w:p>
    <w:p w:rsidR="00704E14" w:rsidRPr="00704E14" w:rsidRDefault="00704E14" w:rsidP="00704E14">
      <w:pPr>
        <w:pStyle w:val="Default"/>
        <w:jc w:val="center"/>
      </w:pPr>
    </w:p>
    <w:p w:rsidR="00704E14" w:rsidRPr="00704E14" w:rsidRDefault="00704E14" w:rsidP="00704E14">
      <w:pPr>
        <w:pStyle w:val="Default"/>
        <w:jc w:val="both"/>
      </w:pPr>
      <w:r w:rsidRPr="00704E14">
        <w:t xml:space="preserve">С уважением, 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УЧЁНЫЙ СОВЕТ</w:t>
      </w:r>
    </w:p>
    <w:p w:rsidR="00704E14" w:rsidRPr="00704E14" w:rsidRDefault="00704E14" w:rsidP="00704E14">
      <w:pPr>
        <w:pStyle w:val="Default"/>
        <w:jc w:val="center"/>
      </w:pPr>
      <w:r w:rsidRPr="00704E14">
        <w:rPr>
          <w:b/>
          <w:bCs/>
        </w:rPr>
        <w:t>ВОЕННОГО ИНСТИТУТА</w:t>
      </w:r>
    </w:p>
    <w:p w:rsidR="00704E14" w:rsidRPr="00704E14" w:rsidRDefault="00704E14" w:rsidP="00704E1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E14">
        <w:rPr>
          <w:rFonts w:ascii="Times New Roman" w:hAnsi="Times New Roman" w:cs="Times New Roman"/>
          <w:b/>
          <w:bCs/>
          <w:sz w:val="24"/>
          <w:szCs w:val="24"/>
        </w:rPr>
        <w:t>(ЖЕЛЕЗНОДОРОЖНЫХ ВОЙСК И ВОЕННЫХ СООБЩЕНИЙ)</w:t>
      </w:r>
    </w:p>
    <w:sectPr w:rsidR="00704E14" w:rsidRPr="00704E14" w:rsidSect="0008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B07CE"/>
    <w:multiLevelType w:val="hybridMultilevel"/>
    <w:tmpl w:val="0BE487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04E14"/>
    <w:rsid w:val="000869C2"/>
    <w:rsid w:val="00556D95"/>
    <w:rsid w:val="006F0402"/>
    <w:rsid w:val="00704E14"/>
    <w:rsid w:val="00E2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Света</cp:lastModifiedBy>
  <cp:revision>2</cp:revision>
  <dcterms:created xsi:type="dcterms:W3CDTF">2021-12-09T09:34:00Z</dcterms:created>
  <dcterms:modified xsi:type="dcterms:W3CDTF">2021-12-09T09:34:00Z</dcterms:modified>
</cp:coreProperties>
</file>