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FA" w:rsidRDefault="00B01EFA" w:rsidP="00B01EF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10а (информационно-технологический профиль)</w:t>
      </w:r>
    </w:p>
    <w:p w:rsidR="00B01EFA" w:rsidRDefault="00DE0EE7" w:rsidP="00B01EF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18.05</w:t>
      </w:r>
      <w:r w:rsidR="00D37DFD">
        <w:rPr>
          <w:rFonts w:ascii="Times New Roman" w:hAnsi="Times New Roman"/>
          <w:b/>
          <w:sz w:val="28"/>
          <w:szCs w:val="24"/>
        </w:rPr>
        <w:t>.2020,</w:t>
      </w:r>
      <w:r w:rsidR="00B01EFA" w:rsidRPr="002C715E">
        <w:rPr>
          <w:rFonts w:ascii="Times New Roman" w:hAnsi="Times New Roman"/>
          <w:b/>
          <w:sz w:val="28"/>
          <w:szCs w:val="24"/>
        </w:rPr>
        <w:t xml:space="preserve"> понедельник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9"/>
        <w:gridCol w:w="1824"/>
        <w:gridCol w:w="2066"/>
        <w:gridCol w:w="5202"/>
      </w:tblGrid>
      <w:tr w:rsidR="00B01EFA" w:rsidRPr="00BB383B" w:rsidTr="003602BB">
        <w:trPr>
          <w:trHeight w:val="409"/>
        </w:trPr>
        <w:tc>
          <w:tcPr>
            <w:tcW w:w="479" w:type="dxa"/>
          </w:tcPr>
          <w:p w:rsidR="00B01EFA" w:rsidRPr="00BB383B" w:rsidRDefault="00B01EFA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824" w:type="dxa"/>
          </w:tcPr>
          <w:p w:rsidR="00B01EFA" w:rsidRPr="00BB383B" w:rsidRDefault="00B01EFA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2066" w:type="dxa"/>
          </w:tcPr>
          <w:p w:rsidR="00B01EFA" w:rsidRPr="00BB383B" w:rsidRDefault="00B01EFA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5202" w:type="dxa"/>
          </w:tcPr>
          <w:p w:rsidR="00B01EFA" w:rsidRPr="00BB383B" w:rsidRDefault="00B01EFA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B01EFA" w:rsidRPr="00BB383B" w:rsidTr="003602BB">
        <w:trPr>
          <w:trHeight w:val="409"/>
        </w:trPr>
        <w:tc>
          <w:tcPr>
            <w:tcW w:w="479" w:type="dxa"/>
          </w:tcPr>
          <w:p w:rsidR="00B01EFA" w:rsidRPr="00BB383B" w:rsidRDefault="00B01EFA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824" w:type="dxa"/>
          </w:tcPr>
          <w:p w:rsidR="00B01EFA" w:rsidRPr="00D37DFD" w:rsidRDefault="00B01EFA" w:rsidP="00D37DFD">
            <w:pPr>
              <w:rPr>
                <w:rFonts w:ascii="Times New Roman" w:hAnsi="Times New Roman"/>
                <w:sz w:val="24"/>
                <w:szCs w:val="24"/>
              </w:rPr>
            </w:pPr>
            <w:r w:rsidRPr="00D37D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66" w:type="dxa"/>
          </w:tcPr>
          <w:p w:rsidR="00B01EFA" w:rsidRPr="003602BB" w:rsidRDefault="00B01EFA" w:rsidP="00D37D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2" w:type="dxa"/>
          </w:tcPr>
          <w:p w:rsidR="00B01EFA" w:rsidRPr="003602BB" w:rsidRDefault="00B01EFA" w:rsidP="00D37D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EE7" w:rsidRPr="00BB383B" w:rsidTr="003602BB">
        <w:trPr>
          <w:trHeight w:val="409"/>
        </w:trPr>
        <w:tc>
          <w:tcPr>
            <w:tcW w:w="479" w:type="dxa"/>
          </w:tcPr>
          <w:p w:rsidR="00DE0EE7" w:rsidRPr="00BB383B" w:rsidRDefault="00DE0EE7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24" w:type="dxa"/>
          </w:tcPr>
          <w:p w:rsidR="00DE0EE7" w:rsidRPr="00D37DFD" w:rsidRDefault="00DE0EE7" w:rsidP="00D37DFD">
            <w:pPr>
              <w:rPr>
                <w:rFonts w:ascii="Times New Roman" w:hAnsi="Times New Roman"/>
                <w:sz w:val="24"/>
                <w:szCs w:val="24"/>
              </w:rPr>
            </w:pPr>
            <w:r w:rsidRPr="00D37DF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066" w:type="dxa"/>
          </w:tcPr>
          <w:p w:rsidR="00DE0EE7" w:rsidRPr="00DE0EE7" w:rsidRDefault="00DE0EE7">
            <w:pPr>
              <w:rPr>
                <w:rFonts w:ascii="Times New Roman" w:hAnsi="Times New Roman"/>
                <w:sz w:val="24"/>
                <w:szCs w:val="24"/>
              </w:rPr>
            </w:pPr>
            <w:r w:rsidRPr="00DE0EE7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5202" w:type="dxa"/>
          </w:tcPr>
          <w:p w:rsidR="00DE0EE7" w:rsidRPr="00DE0EE7" w:rsidRDefault="00DE0EE7">
            <w:pPr>
              <w:rPr>
                <w:rFonts w:ascii="Times New Roman" w:hAnsi="Times New Roman"/>
                <w:sz w:val="24"/>
                <w:szCs w:val="24"/>
              </w:rPr>
            </w:pPr>
            <w:r w:rsidRPr="00DE0EE7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 w:rsidRPr="00DE0EE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DE0EE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DE0EE7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 w:rsidRPr="00DE0EE7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</w:tc>
      </w:tr>
      <w:tr w:rsidR="00DE0EE7" w:rsidRPr="00BB383B" w:rsidTr="003602BB">
        <w:trPr>
          <w:trHeight w:val="409"/>
        </w:trPr>
        <w:tc>
          <w:tcPr>
            <w:tcW w:w="479" w:type="dxa"/>
          </w:tcPr>
          <w:p w:rsidR="00DE0EE7" w:rsidRPr="00BB383B" w:rsidRDefault="00DE0EE7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24" w:type="dxa"/>
          </w:tcPr>
          <w:p w:rsidR="00DE0EE7" w:rsidRPr="00D37DFD" w:rsidRDefault="00DE0EE7" w:rsidP="00D37DFD">
            <w:pPr>
              <w:rPr>
                <w:rFonts w:ascii="Times New Roman" w:hAnsi="Times New Roman"/>
                <w:sz w:val="24"/>
                <w:szCs w:val="24"/>
              </w:rPr>
            </w:pPr>
            <w:r w:rsidRPr="00D37DFD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066" w:type="dxa"/>
          </w:tcPr>
          <w:p w:rsidR="00DE0EE7" w:rsidRPr="00DE0EE7" w:rsidRDefault="00DE0EE7">
            <w:pPr>
              <w:rPr>
                <w:rFonts w:ascii="Times New Roman" w:hAnsi="Times New Roman"/>
                <w:sz w:val="24"/>
                <w:szCs w:val="24"/>
              </w:rPr>
            </w:pPr>
            <w:r w:rsidRPr="00DE0EE7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5202" w:type="dxa"/>
          </w:tcPr>
          <w:p w:rsidR="00DE0EE7" w:rsidRPr="00DE0EE7" w:rsidRDefault="00DE0EE7">
            <w:pPr>
              <w:rPr>
                <w:rFonts w:ascii="Times New Roman" w:hAnsi="Times New Roman"/>
                <w:sz w:val="24"/>
                <w:szCs w:val="24"/>
              </w:rPr>
            </w:pPr>
            <w:r w:rsidRPr="00DE0EE7">
              <w:rPr>
                <w:rFonts w:ascii="Times New Roman" w:hAnsi="Times New Roman"/>
                <w:sz w:val="24"/>
                <w:szCs w:val="24"/>
              </w:rPr>
              <w:t>Повторить записи в тетради по всем периодам. Подготовиться к итоговой проверочной работе.</w:t>
            </w:r>
          </w:p>
        </w:tc>
      </w:tr>
      <w:tr w:rsidR="00DE0EE7" w:rsidRPr="00BB383B" w:rsidTr="003602BB">
        <w:trPr>
          <w:trHeight w:val="409"/>
        </w:trPr>
        <w:tc>
          <w:tcPr>
            <w:tcW w:w="479" w:type="dxa"/>
          </w:tcPr>
          <w:p w:rsidR="00DE0EE7" w:rsidRPr="00BB383B" w:rsidRDefault="00DE0EE7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24" w:type="dxa"/>
          </w:tcPr>
          <w:p w:rsidR="00DE0EE7" w:rsidRPr="00D37DFD" w:rsidRDefault="00DE0EE7" w:rsidP="00D37DFD">
            <w:pPr>
              <w:rPr>
                <w:rFonts w:ascii="Times New Roman" w:hAnsi="Times New Roman"/>
                <w:sz w:val="24"/>
                <w:szCs w:val="24"/>
              </w:rPr>
            </w:pPr>
            <w:r w:rsidRPr="00D37DFD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066" w:type="dxa"/>
          </w:tcPr>
          <w:p w:rsidR="00DE0EE7" w:rsidRPr="00DE0EE7" w:rsidRDefault="00DE0EE7">
            <w:pPr>
              <w:rPr>
                <w:rFonts w:ascii="Times New Roman" w:hAnsi="Times New Roman"/>
                <w:sz w:val="24"/>
                <w:szCs w:val="24"/>
              </w:rPr>
            </w:pPr>
            <w:r w:rsidRPr="00DE0EE7">
              <w:rPr>
                <w:rFonts w:ascii="Times New Roman" w:hAnsi="Times New Roman"/>
                <w:sz w:val="24"/>
                <w:szCs w:val="24"/>
              </w:rPr>
              <w:t>Аксиомы геометрии</w:t>
            </w:r>
          </w:p>
        </w:tc>
        <w:tc>
          <w:tcPr>
            <w:tcW w:w="5202" w:type="dxa"/>
          </w:tcPr>
          <w:p w:rsidR="00DE0EE7" w:rsidRPr="00DE0EE7" w:rsidRDefault="00DE0EE7">
            <w:pPr>
              <w:rPr>
                <w:rFonts w:ascii="Times New Roman" w:hAnsi="Times New Roman"/>
                <w:sz w:val="24"/>
                <w:szCs w:val="24"/>
              </w:rPr>
            </w:pPr>
            <w:r w:rsidRPr="00DE0EE7">
              <w:rPr>
                <w:rFonts w:ascii="Times New Roman" w:hAnsi="Times New Roman"/>
                <w:sz w:val="24"/>
                <w:szCs w:val="24"/>
              </w:rPr>
              <w:t>Стр.225 учебник. Разобрать задачи в тексте</w:t>
            </w:r>
          </w:p>
        </w:tc>
      </w:tr>
      <w:tr w:rsidR="00DE0EE7" w:rsidRPr="00BB383B" w:rsidTr="000F3C47">
        <w:trPr>
          <w:trHeight w:val="777"/>
        </w:trPr>
        <w:tc>
          <w:tcPr>
            <w:tcW w:w="479" w:type="dxa"/>
          </w:tcPr>
          <w:p w:rsidR="00DE0EE7" w:rsidRPr="00BB383B" w:rsidRDefault="00DE0EE7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24" w:type="dxa"/>
          </w:tcPr>
          <w:p w:rsidR="00DE0EE7" w:rsidRPr="00D37DFD" w:rsidRDefault="00DE0EE7" w:rsidP="00D37D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066" w:type="dxa"/>
          </w:tcPr>
          <w:p w:rsidR="00DE0EE7" w:rsidRPr="00DE0EE7" w:rsidRDefault="00DE0EE7">
            <w:pPr>
              <w:rPr>
                <w:rFonts w:ascii="Times New Roman" w:hAnsi="Times New Roman"/>
                <w:sz w:val="24"/>
                <w:szCs w:val="24"/>
              </w:rPr>
            </w:pPr>
            <w:r w:rsidRPr="00DE0EE7">
              <w:rPr>
                <w:rFonts w:ascii="Times New Roman" w:hAnsi="Times New Roman"/>
                <w:sz w:val="24"/>
                <w:szCs w:val="24"/>
              </w:rPr>
              <w:t>НЕ с разными частями речи</w:t>
            </w:r>
          </w:p>
        </w:tc>
        <w:tc>
          <w:tcPr>
            <w:tcW w:w="5202" w:type="dxa"/>
          </w:tcPr>
          <w:p w:rsidR="00DE0EE7" w:rsidRPr="00DE0EE7" w:rsidRDefault="00DE0EE7">
            <w:pPr>
              <w:rPr>
                <w:rFonts w:ascii="Times New Roman" w:hAnsi="Times New Roman"/>
                <w:sz w:val="24"/>
                <w:szCs w:val="24"/>
              </w:rPr>
            </w:pPr>
            <w:r w:rsidRPr="00DE0EE7">
              <w:rPr>
                <w:rFonts w:ascii="Times New Roman" w:hAnsi="Times New Roman"/>
                <w:sz w:val="24"/>
                <w:szCs w:val="24"/>
              </w:rPr>
              <w:t>пар.63, упр.318, презентация в ВК</w:t>
            </w:r>
          </w:p>
        </w:tc>
      </w:tr>
      <w:tr w:rsidR="00DE0EE7" w:rsidRPr="00BB383B" w:rsidTr="003602BB">
        <w:trPr>
          <w:trHeight w:val="409"/>
        </w:trPr>
        <w:tc>
          <w:tcPr>
            <w:tcW w:w="479" w:type="dxa"/>
          </w:tcPr>
          <w:p w:rsidR="00DE0EE7" w:rsidRPr="00BB383B" w:rsidRDefault="00DE0EE7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824" w:type="dxa"/>
          </w:tcPr>
          <w:p w:rsidR="00DE0EE7" w:rsidRPr="00D37DFD" w:rsidRDefault="00DE0EE7" w:rsidP="00D37D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066" w:type="dxa"/>
          </w:tcPr>
          <w:p w:rsidR="00DE0EE7" w:rsidRPr="00DE0EE7" w:rsidRDefault="00DE0EE7">
            <w:pPr>
              <w:rPr>
                <w:rFonts w:ascii="Times New Roman" w:hAnsi="Times New Roman"/>
                <w:sz w:val="24"/>
                <w:szCs w:val="24"/>
              </w:rPr>
            </w:pPr>
            <w:r w:rsidRPr="00DE0EE7">
              <w:rPr>
                <w:rFonts w:ascii="Times New Roman" w:hAnsi="Times New Roman"/>
                <w:sz w:val="24"/>
                <w:szCs w:val="24"/>
              </w:rPr>
              <w:t>Междометие как част речи</w:t>
            </w:r>
          </w:p>
        </w:tc>
        <w:tc>
          <w:tcPr>
            <w:tcW w:w="5202" w:type="dxa"/>
          </w:tcPr>
          <w:p w:rsidR="00DE0EE7" w:rsidRPr="00DE0EE7" w:rsidRDefault="00DE0EE7">
            <w:pPr>
              <w:rPr>
                <w:rFonts w:ascii="Times New Roman" w:hAnsi="Times New Roman"/>
                <w:sz w:val="24"/>
                <w:szCs w:val="24"/>
              </w:rPr>
            </w:pPr>
            <w:r w:rsidRPr="00DE0EE7">
              <w:rPr>
                <w:rFonts w:ascii="Times New Roman" w:hAnsi="Times New Roman"/>
                <w:sz w:val="24"/>
                <w:szCs w:val="24"/>
              </w:rPr>
              <w:t>пар.64, упр.320</w:t>
            </w:r>
          </w:p>
        </w:tc>
      </w:tr>
      <w:tr w:rsidR="003602BB" w:rsidRPr="00BB383B" w:rsidTr="003602BB">
        <w:trPr>
          <w:trHeight w:val="409"/>
        </w:trPr>
        <w:tc>
          <w:tcPr>
            <w:tcW w:w="479" w:type="dxa"/>
          </w:tcPr>
          <w:p w:rsidR="003602BB" w:rsidRPr="00BB383B" w:rsidRDefault="003602BB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24" w:type="dxa"/>
          </w:tcPr>
          <w:p w:rsidR="003602BB" w:rsidRPr="001C5BE6" w:rsidRDefault="003602BB" w:rsidP="00B0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066" w:type="dxa"/>
          </w:tcPr>
          <w:p w:rsidR="003602BB" w:rsidRPr="00DE0EE7" w:rsidRDefault="003602BB" w:rsidP="00DE0E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2" w:type="dxa"/>
          </w:tcPr>
          <w:p w:rsidR="003602BB" w:rsidRPr="00DE0EE7" w:rsidRDefault="003602BB" w:rsidP="00DE0E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1EFA" w:rsidRDefault="00B01EFA"/>
    <w:p w:rsidR="00B01EFA" w:rsidRDefault="00B01EFA" w:rsidP="00B01EFA">
      <w:pPr>
        <w:spacing w:after="0" w:line="240" w:lineRule="auto"/>
        <w:jc w:val="center"/>
      </w:pPr>
      <w:r>
        <w:tab/>
      </w:r>
    </w:p>
    <w:p w:rsidR="00B01EFA" w:rsidRDefault="00B01EFA" w:rsidP="00B01EFA">
      <w:pPr>
        <w:spacing w:after="0" w:line="240" w:lineRule="auto"/>
        <w:jc w:val="center"/>
      </w:pPr>
    </w:p>
    <w:p w:rsidR="00B01EFA" w:rsidRDefault="00B01EFA" w:rsidP="00B01EFA">
      <w:pPr>
        <w:spacing w:after="0" w:line="240" w:lineRule="auto"/>
        <w:jc w:val="center"/>
      </w:pPr>
    </w:p>
    <w:p w:rsidR="00B01EFA" w:rsidRDefault="00B01EFA" w:rsidP="00B01EFA">
      <w:pPr>
        <w:spacing w:after="0" w:line="240" w:lineRule="auto"/>
        <w:jc w:val="center"/>
      </w:pPr>
    </w:p>
    <w:p w:rsidR="00B01EFA" w:rsidRDefault="000F3C47" w:rsidP="00B01E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B01EFA">
        <w:rPr>
          <w:rFonts w:ascii="Times New Roman" w:hAnsi="Times New Roman"/>
          <w:b/>
          <w:sz w:val="24"/>
          <w:szCs w:val="24"/>
        </w:rPr>
        <w:lastRenderedPageBreak/>
        <w:t>10А (социально-гуманитарный профиль)</w:t>
      </w:r>
    </w:p>
    <w:p w:rsidR="00B01EFA" w:rsidRDefault="00DE0EE7" w:rsidP="00B01E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18.05</w:t>
      </w:r>
      <w:r w:rsidR="00D37DFD">
        <w:rPr>
          <w:rFonts w:ascii="Times New Roman" w:hAnsi="Times New Roman"/>
          <w:b/>
          <w:sz w:val="24"/>
          <w:szCs w:val="24"/>
        </w:rPr>
        <w:t>.2020,</w:t>
      </w:r>
      <w:r w:rsidR="00B01EFA" w:rsidRPr="000D4E89">
        <w:rPr>
          <w:rFonts w:ascii="Times New Roman" w:hAnsi="Times New Roman"/>
          <w:b/>
          <w:sz w:val="24"/>
          <w:szCs w:val="24"/>
        </w:rPr>
        <w:t xml:space="preserve"> понедельник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7"/>
        <w:gridCol w:w="1818"/>
        <w:gridCol w:w="1984"/>
        <w:gridCol w:w="5352"/>
      </w:tblGrid>
      <w:tr w:rsidR="00B01EFA" w:rsidRPr="00BB383B" w:rsidTr="00D37DFD">
        <w:trPr>
          <w:trHeight w:val="409"/>
        </w:trPr>
        <w:tc>
          <w:tcPr>
            <w:tcW w:w="417" w:type="dxa"/>
          </w:tcPr>
          <w:p w:rsidR="00B01EFA" w:rsidRPr="00BB383B" w:rsidRDefault="00B01EFA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818" w:type="dxa"/>
          </w:tcPr>
          <w:p w:rsidR="00B01EFA" w:rsidRPr="00BB383B" w:rsidRDefault="00B01EFA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1984" w:type="dxa"/>
          </w:tcPr>
          <w:p w:rsidR="00B01EFA" w:rsidRPr="00BB383B" w:rsidRDefault="00B01EFA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5352" w:type="dxa"/>
          </w:tcPr>
          <w:p w:rsidR="00B01EFA" w:rsidRPr="00BB383B" w:rsidRDefault="00B01EFA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B01EFA" w:rsidRPr="00BB383B" w:rsidTr="00D37DFD">
        <w:trPr>
          <w:trHeight w:val="409"/>
        </w:trPr>
        <w:tc>
          <w:tcPr>
            <w:tcW w:w="417" w:type="dxa"/>
          </w:tcPr>
          <w:p w:rsidR="00B01EFA" w:rsidRPr="00BB383B" w:rsidRDefault="00B01EFA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818" w:type="dxa"/>
          </w:tcPr>
          <w:p w:rsidR="00B01EFA" w:rsidRPr="00D37DFD" w:rsidRDefault="00B01EFA" w:rsidP="00D37D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1EFA" w:rsidRPr="003602BB" w:rsidRDefault="00B01EFA" w:rsidP="00D37D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B01EFA" w:rsidRPr="003602BB" w:rsidRDefault="00B01EFA" w:rsidP="00D37D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EE7" w:rsidRPr="00BB383B" w:rsidTr="00D37DFD">
        <w:trPr>
          <w:trHeight w:val="409"/>
        </w:trPr>
        <w:tc>
          <w:tcPr>
            <w:tcW w:w="417" w:type="dxa"/>
          </w:tcPr>
          <w:p w:rsidR="00DE0EE7" w:rsidRPr="00BB383B" w:rsidRDefault="00DE0EE7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18" w:type="dxa"/>
          </w:tcPr>
          <w:p w:rsidR="00DE0EE7" w:rsidRPr="00D37DFD" w:rsidRDefault="00DE0EE7" w:rsidP="00D37DFD">
            <w:pPr>
              <w:rPr>
                <w:rFonts w:ascii="Times New Roman" w:hAnsi="Times New Roman"/>
                <w:sz w:val="24"/>
                <w:szCs w:val="24"/>
              </w:rPr>
            </w:pPr>
            <w:r w:rsidRPr="00370F37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DE0EE7" w:rsidRPr="00DE0EE7" w:rsidRDefault="00DE0EE7">
            <w:pPr>
              <w:rPr>
                <w:rFonts w:ascii="Times New Roman" w:hAnsi="Times New Roman"/>
                <w:sz w:val="24"/>
                <w:szCs w:val="24"/>
              </w:rPr>
            </w:pPr>
            <w:r w:rsidRPr="00DE0EE7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5352" w:type="dxa"/>
          </w:tcPr>
          <w:p w:rsidR="00DE0EE7" w:rsidRPr="00DE0EE7" w:rsidRDefault="00DE0EE7">
            <w:pPr>
              <w:rPr>
                <w:rFonts w:ascii="Times New Roman" w:hAnsi="Times New Roman"/>
                <w:sz w:val="24"/>
                <w:szCs w:val="24"/>
              </w:rPr>
            </w:pPr>
            <w:r w:rsidRPr="00DE0EE7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 w:rsidRPr="00DE0EE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DE0EE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DE0EE7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 w:rsidRPr="00DE0EE7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</w:tc>
      </w:tr>
      <w:tr w:rsidR="00DE0EE7" w:rsidRPr="00BB383B" w:rsidTr="00D37DFD">
        <w:trPr>
          <w:trHeight w:val="409"/>
        </w:trPr>
        <w:tc>
          <w:tcPr>
            <w:tcW w:w="417" w:type="dxa"/>
          </w:tcPr>
          <w:p w:rsidR="00DE0EE7" w:rsidRPr="00BB383B" w:rsidRDefault="00DE0EE7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18" w:type="dxa"/>
          </w:tcPr>
          <w:p w:rsidR="00DE0EE7" w:rsidRPr="00D37DFD" w:rsidRDefault="00DE0EE7" w:rsidP="00D37DFD">
            <w:pPr>
              <w:rPr>
                <w:rFonts w:ascii="Times New Roman" w:hAnsi="Times New Roman"/>
                <w:sz w:val="24"/>
                <w:szCs w:val="24"/>
              </w:rPr>
            </w:pPr>
            <w:r w:rsidRPr="000D4E89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DE0EE7" w:rsidRPr="00DE0EE7" w:rsidRDefault="00DE0EE7">
            <w:pPr>
              <w:rPr>
                <w:rFonts w:ascii="Times New Roman" w:hAnsi="Times New Roman"/>
                <w:sz w:val="24"/>
                <w:szCs w:val="24"/>
              </w:rPr>
            </w:pPr>
            <w:r w:rsidRPr="00DE0EE7">
              <w:rPr>
                <w:rFonts w:ascii="Times New Roman" w:hAnsi="Times New Roman"/>
                <w:sz w:val="24"/>
                <w:szCs w:val="24"/>
              </w:rPr>
              <w:t>Энергия электростатического поля.</w:t>
            </w:r>
          </w:p>
        </w:tc>
        <w:tc>
          <w:tcPr>
            <w:tcW w:w="5352" w:type="dxa"/>
          </w:tcPr>
          <w:p w:rsidR="00DE0EE7" w:rsidRPr="00DE0EE7" w:rsidRDefault="00DE0E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0EE7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DE0EE7">
              <w:rPr>
                <w:rFonts w:ascii="Times New Roman" w:hAnsi="Times New Roman"/>
                <w:sz w:val="24"/>
                <w:szCs w:val="24"/>
              </w:rPr>
              <w:t xml:space="preserve">, конспект, М-10, </w:t>
            </w:r>
            <w:proofErr w:type="spellStart"/>
            <w:proofErr w:type="gramStart"/>
            <w:r w:rsidRPr="00DE0EE7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E0EE7">
              <w:rPr>
                <w:rFonts w:ascii="Times New Roman" w:hAnsi="Times New Roman"/>
                <w:sz w:val="24"/>
                <w:szCs w:val="24"/>
              </w:rPr>
              <w:t xml:space="preserve"> 87-88 вар 3-5 вторые номера</w:t>
            </w:r>
          </w:p>
        </w:tc>
      </w:tr>
      <w:tr w:rsidR="00DE0EE7" w:rsidRPr="00BB383B" w:rsidTr="00D37DFD">
        <w:trPr>
          <w:trHeight w:val="409"/>
        </w:trPr>
        <w:tc>
          <w:tcPr>
            <w:tcW w:w="417" w:type="dxa"/>
          </w:tcPr>
          <w:p w:rsidR="00DE0EE7" w:rsidRPr="00BB383B" w:rsidRDefault="00DE0EE7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18" w:type="dxa"/>
          </w:tcPr>
          <w:p w:rsidR="00DE0EE7" w:rsidRPr="00D37DFD" w:rsidRDefault="00DE0EE7" w:rsidP="00D37DFD">
            <w:pPr>
              <w:rPr>
                <w:rFonts w:ascii="Times New Roman" w:hAnsi="Times New Roman"/>
                <w:sz w:val="24"/>
                <w:szCs w:val="24"/>
              </w:rPr>
            </w:pPr>
            <w:r w:rsidRPr="000D4E8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984" w:type="dxa"/>
          </w:tcPr>
          <w:p w:rsidR="00DE0EE7" w:rsidRPr="00DE0EE7" w:rsidRDefault="00DE0EE7">
            <w:pPr>
              <w:rPr>
                <w:rFonts w:ascii="Times New Roman" w:hAnsi="Times New Roman"/>
                <w:sz w:val="24"/>
                <w:szCs w:val="24"/>
              </w:rPr>
            </w:pPr>
            <w:r w:rsidRPr="00DE0EE7">
              <w:rPr>
                <w:rFonts w:ascii="Times New Roman" w:hAnsi="Times New Roman"/>
                <w:sz w:val="24"/>
                <w:szCs w:val="24"/>
              </w:rPr>
              <w:t>Повторение. Древнерусское государство.</w:t>
            </w:r>
          </w:p>
        </w:tc>
        <w:tc>
          <w:tcPr>
            <w:tcW w:w="5352" w:type="dxa"/>
          </w:tcPr>
          <w:p w:rsidR="00DE0EE7" w:rsidRPr="00DE0EE7" w:rsidRDefault="00DE0EE7">
            <w:pPr>
              <w:rPr>
                <w:rFonts w:ascii="Times New Roman" w:hAnsi="Times New Roman"/>
                <w:sz w:val="24"/>
                <w:szCs w:val="24"/>
              </w:rPr>
            </w:pPr>
            <w:r w:rsidRPr="00DE0EE7">
              <w:rPr>
                <w:rFonts w:ascii="Times New Roman" w:hAnsi="Times New Roman"/>
                <w:sz w:val="24"/>
                <w:szCs w:val="24"/>
              </w:rPr>
              <w:t>Повторить записи в тетради по периоду.</w:t>
            </w:r>
          </w:p>
        </w:tc>
      </w:tr>
      <w:tr w:rsidR="00DE0EE7" w:rsidRPr="00BB383B" w:rsidTr="00D37DFD">
        <w:trPr>
          <w:trHeight w:val="409"/>
        </w:trPr>
        <w:tc>
          <w:tcPr>
            <w:tcW w:w="417" w:type="dxa"/>
          </w:tcPr>
          <w:p w:rsidR="00DE0EE7" w:rsidRPr="00BB383B" w:rsidRDefault="00DE0EE7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18" w:type="dxa"/>
          </w:tcPr>
          <w:p w:rsidR="00DE0EE7" w:rsidRPr="00D37DFD" w:rsidRDefault="00DE0EE7" w:rsidP="00D37DFD">
            <w:pPr>
              <w:rPr>
                <w:rFonts w:ascii="Times New Roman" w:hAnsi="Times New Roman"/>
                <w:sz w:val="24"/>
                <w:szCs w:val="24"/>
              </w:rPr>
            </w:pPr>
            <w:r w:rsidRPr="000D4E8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DE0EE7" w:rsidRPr="00DE0EE7" w:rsidRDefault="00DE0EE7">
            <w:pPr>
              <w:rPr>
                <w:rFonts w:ascii="Times New Roman" w:hAnsi="Times New Roman"/>
                <w:sz w:val="24"/>
                <w:szCs w:val="24"/>
              </w:rPr>
            </w:pPr>
            <w:r w:rsidRPr="00DE0EE7">
              <w:rPr>
                <w:rFonts w:ascii="Times New Roman" w:hAnsi="Times New Roman"/>
                <w:sz w:val="24"/>
                <w:szCs w:val="24"/>
              </w:rPr>
              <w:t>Слитное и раздельное написание частиц НЕ и НИ.</w:t>
            </w:r>
          </w:p>
        </w:tc>
        <w:tc>
          <w:tcPr>
            <w:tcW w:w="5352" w:type="dxa"/>
          </w:tcPr>
          <w:p w:rsidR="00DE0EE7" w:rsidRPr="00DE0EE7" w:rsidRDefault="00DE0EE7">
            <w:pPr>
              <w:rPr>
                <w:rFonts w:ascii="Times New Roman" w:hAnsi="Times New Roman"/>
                <w:sz w:val="24"/>
                <w:szCs w:val="24"/>
              </w:rPr>
            </w:pPr>
            <w:r w:rsidRPr="00DE0EE7">
              <w:rPr>
                <w:rFonts w:ascii="Times New Roman" w:hAnsi="Times New Roman"/>
                <w:sz w:val="24"/>
                <w:szCs w:val="24"/>
              </w:rPr>
              <w:t>параграф 63, упр. 310, 314. Контрольный тест во вторник, 19 мая 4 урок по расписанию с 11.10 до 12.10</w:t>
            </w:r>
          </w:p>
        </w:tc>
      </w:tr>
      <w:tr w:rsidR="00DE0EE7" w:rsidRPr="00BB383B" w:rsidTr="00D37DFD">
        <w:trPr>
          <w:trHeight w:val="409"/>
        </w:trPr>
        <w:tc>
          <w:tcPr>
            <w:tcW w:w="417" w:type="dxa"/>
          </w:tcPr>
          <w:p w:rsidR="00DE0EE7" w:rsidRPr="00BB383B" w:rsidRDefault="00DE0EE7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818" w:type="dxa"/>
          </w:tcPr>
          <w:p w:rsidR="00DE0EE7" w:rsidRPr="00D37DFD" w:rsidRDefault="00DE0EE7" w:rsidP="00D37DFD">
            <w:pPr>
              <w:rPr>
                <w:rFonts w:ascii="Times New Roman" w:hAnsi="Times New Roman"/>
                <w:sz w:val="24"/>
                <w:szCs w:val="24"/>
              </w:rPr>
            </w:pPr>
            <w:r w:rsidRPr="000D4E8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DE0EE7" w:rsidRPr="00DE0EE7" w:rsidRDefault="00DE0EE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0EE7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DE0EE7">
              <w:rPr>
                <w:rFonts w:ascii="Times New Roman" w:hAnsi="Times New Roman"/>
                <w:sz w:val="24"/>
                <w:szCs w:val="24"/>
              </w:rPr>
              <w:t xml:space="preserve"> ГЕОМЕТРИЯ. Контрольная работа</w:t>
            </w:r>
          </w:p>
        </w:tc>
        <w:tc>
          <w:tcPr>
            <w:tcW w:w="5352" w:type="dxa"/>
          </w:tcPr>
          <w:p w:rsidR="00DE0EE7" w:rsidRPr="00DE0EE7" w:rsidRDefault="00DE0E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0EE7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 w:rsidRPr="00DE0EE7">
              <w:rPr>
                <w:rFonts w:ascii="Times New Roman" w:hAnsi="Times New Roman"/>
                <w:sz w:val="24"/>
                <w:szCs w:val="24"/>
              </w:rPr>
              <w:t xml:space="preserve"> сдать до 13-00. Без </w:t>
            </w:r>
            <w:proofErr w:type="spellStart"/>
            <w:r w:rsidRPr="00DE0EE7"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</w:p>
        </w:tc>
      </w:tr>
      <w:tr w:rsidR="00DE0EE7" w:rsidRPr="00D37DFD" w:rsidTr="00D37DFD">
        <w:trPr>
          <w:trHeight w:val="409"/>
        </w:trPr>
        <w:tc>
          <w:tcPr>
            <w:tcW w:w="417" w:type="dxa"/>
          </w:tcPr>
          <w:p w:rsidR="00DE0EE7" w:rsidRPr="00D37DFD" w:rsidRDefault="00DE0EE7" w:rsidP="00D37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7D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18" w:type="dxa"/>
          </w:tcPr>
          <w:p w:rsidR="00DE0EE7" w:rsidRPr="00D37DFD" w:rsidRDefault="00DE0EE7" w:rsidP="00D37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DE0EE7" w:rsidRPr="00DE0EE7" w:rsidRDefault="00DE0EE7">
            <w:pPr>
              <w:rPr>
                <w:rFonts w:ascii="Times New Roman" w:hAnsi="Times New Roman"/>
                <w:sz w:val="24"/>
                <w:szCs w:val="24"/>
              </w:rPr>
            </w:pPr>
            <w:r w:rsidRPr="00DE0EE7">
              <w:rPr>
                <w:rFonts w:ascii="Times New Roman" w:hAnsi="Times New Roman"/>
                <w:sz w:val="24"/>
                <w:szCs w:val="24"/>
              </w:rPr>
              <w:t>Роль эпилога в понимании идейного содержания романа.</w:t>
            </w:r>
          </w:p>
        </w:tc>
        <w:tc>
          <w:tcPr>
            <w:tcW w:w="5352" w:type="dxa"/>
          </w:tcPr>
          <w:p w:rsidR="00DE0EE7" w:rsidRPr="00DE0EE7" w:rsidRDefault="00DE0EE7">
            <w:pPr>
              <w:rPr>
                <w:rFonts w:ascii="Times New Roman" w:hAnsi="Times New Roman"/>
                <w:sz w:val="24"/>
                <w:szCs w:val="24"/>
              </w:rPr>
            </w:pPr>
            <w:r w:rsidRPr="00DE0EE7">
              <w:rPr>
                <w:rFonts w:ascii="Times New Roman" w:hAnsi="Times New Roman"/>
                <w:sz w:val="24"/>
                <w:szCs w:val="24"/>
              </w:rPr>
              <w:t>Ответить на вопрос: какова роль каждого тома в композиции романа.</w:t>
            </w:r>
          </w:p>
        </w:tc>
      </w:tr>
    </w:tbl>
    <w:p w:rsidR="00B01EFA" w:rsidRDefault="00B01EFA" w:rsidP="00B01E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1EFA" w:rsidRDefault="00B01EFA" w:rsidP="00B01E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1EFA" w:rsidRDefault="00B01EFA" w:rsidP="00B01E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1EFA" w:rsidRDefault="00B01EFA" w:rsidP="00B01E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1EFA" w:rsidRDefault="00B01EFA" w:rsidP="00B01E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1EFA" w:rsidRDefault="00B01EFA" w:rsidP="00B01E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1EFA" w:rsidRDefault="000F3C47" w:rsidP="00B01E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B01EFA">
        <w:rPr>
          <w:rFonts w:ascii="Times New Roman" w:hAnsi="Times New Roman"/>
          <w:b/>
          <w:sz w:val="24"/>
          <w:szCs w:val="24"/>
        </w:rPr>
        <w:lastRenderedPageBreak/>
        <w:t>10Б класс</w:t>
      </w:r>
    </w:p>
    <w:p w:rsidR="00B01EFA" w:rsidRDefault="00DE0EE7" w:rsidP="00B01E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18.05</w:t>
      </w:r>
      <w:r w:rsidR="00D37DFD">
        <w:rPr>
          <w:rFonts w:ascii="Times New Roman" w:hAnsi="Times New Roman"/>
          <w:b/>
          <w:sz w:val="24"/>
          <w:szCs w:val="24"/>
        </w:rPr>
        <w:t>.2020,</w:t>
      </w:r>
      <w:r w:rsidR="00B01EFA" w:rsidRPr="00370F37">
        <w:rPr>
          <w:rFonts w:ascii="Times New Roman" w:hAnsi="Times New Roman"/>
          <w:b/>
          <w:sz w:val="24"/>
          <w:szCs w:val="24"/>
        </w:rPr>
        <w:t xml:space="preserve"> понедельник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3"/>
        <w:gridCol w:w="1780"/>
        <w:gridCol w:w="1984"/>
        <w:gridCol w:w="5494"/>
      </w:tblGrid>
      <w:tr w:rsidR="00B01EFA" w:rsidRPr="00BB383B" w:rsidTr="00D37DFD">
        <w:trPr>
          <w:trHeight w:val="409"/>
        </w:trPr>
        <w:tc>
          <w:tcPr>
            <w:tcW w:w="313" w:type="dxa"/>
          </w:tcPr>
          <w:p w:rsidR="00B01EFA" w:rsidRPr="00BB383B" w:rsidRDefault="00B01EFA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780" w:type="dxa"/>
          </w:tcPr>
          <w:p w:rsidR="00B01EFA" w:rsidRPr="003602BB" w:rsidRDefault="00B01EFA" w:rsidP="00D37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02BB">
              <w:rPr>
                <w:rFonts w:ascii="Times New Roman" w:hAnsi="Times New Roman"/>
                <w:sz w:val="24"/>
                <w:szCs w:val="24"/>
              </w:rPr>
              <w:t>Урок по расписанию</w:t>
            </w:r>
          </w:p>
        </w:tc>
        <w:tc>
          <w:tcPr>
            <w:tcW w:w="1984" w:type="dxa"/>
          </w:tcPr>
          <w:p w:rsidR="00B01EFA" w:rsidRPr="003602BB" w:rsidRDefault="00B01EFA" w:rsidP="00D37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02BB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5494" w:type="dxa"/>
          </w:tcPr>
          <w:p w:rsidR="00B01EFA" w:rsidRPr="003602BB" w:rsidRDefault="00B01EFA" w:rsidP="00D37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02BB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</w:tr>
      <w:tr w:rsidR="00B01EFA" w:rsidRPr="00BB383B" w:rsidTr="00D37DFD">
        <w:trPr>
          <w:trHeight w:val="409"/>
        </w:trPr>
        <w:tc>
          <w:tcPr>
            <w:tcW w:w="313" w:type="dxa"/>
          </w:tcPr>
          <w:p w:rsidR="00B01EFA" w:rsidRPr="00BB383B" w:rsidRDefault="00B01EFA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780" w:type="dxa"/>
          </w:tcPr>
          <w:p w:rsidR="00B01EFA" w:rsidRPr="003602BB" w:rsidRDefault="00B01EFA" w:rsidP="00B0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1EFA" w:rsidRPr="003602BB" w:rsidRDefault="00B01EFA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B01EFA" w:rsidRPr="003602BB" w:rsidRDefault="00B01EFA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EE7" w:rsidRPr="00BB383B" w:rsidTr="00D37DFD">
        <w:trPr>
          <w:trHeight w:val="409"/>
        </w:trPr>
        <w:tc>
          <w:tcPr>
            <w:tcW w:w="313" w:type="dxa"/>
          </w:tcPr>
          <w:p w:rsidR="00DE0EE7" w:rsidRPr="00BB383B" w:rsidRDefault="00DE0EE7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80" w:type="dxa"/>
          </w:tcPr>
          <w:p w:rsidR="00DE0EE7" w:rsidRPr="003602BB" w:rsidRDefault="00DE0EE7" w:rsidP="00B0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0F37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984" w:type="dxa"/>
          </w:tcPr>
          <w:p w:rsidR="00DE0EE7" w:rsidRPr="00DE0EE7" w:rsidRDefault="00DE0EE7" w:rsidP="00DE0E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E7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5494" w:type="dxa"/>
          </w:tcPr>
          <w:p w:rsidR="00DE0EE7" w:rsidRPr="00DE0EE7" w:rsidRDefault="00DE0EE7" w:rsidP="00DE0E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E7">
              <w:rPr>
                <w:rFonts w:ascii="Times New Roman" w:hAnsi="Times New Roman"/>
                <w:sz w:val="24"/>
                <w:szCs w:val="24"/>
              </w:rPr>
              <w:t>Повторить записи в тетради по всем периодам. Подготовиться к итоговой проверочной работе.</w:t>
            </w:r>
          </w:p>
        </w:tc>
      </w:tr>
      <w:tr w:rsidR="00DE0EE7" w:rsidRPr="00BB383B" w:rsidTr="00D37DFD">
        <w:trPr>
          <w:trHeight w:val="409"/>
        </w:trPr>
        <w:tc>
          <w:tcPr>
            <w:tcW w:w="313" w:type="dxa"/>
          </w:tcPr>
          <w:p w:rsidR="00DE0EE7" w:rsidRPr="00BB383B" w:rsidRDefault="00DE0EE7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80" w:type="dxa"/>
          </w:tcPr>
          <w:p w:rsidR="00DE0EE7" w:rsidRPr="003602BB" w:rsidRDefault="00DE0EE7" w:rsidP="00B0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0F3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DE0EE7" w:rsidRPr="00DE0EE7" w:rsidRDefault="00DE0EE7" w:rsidP="00DE0E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E7">
              <w:rPr>
                <w:rFonts w:ascii="Times New Roman" w:hAnsi="Times New Roman"/>
                <w:sz w:val="24"/>
                <w:szCs w:val="24"/>
              </w:rPr>
              <w:t>Годовая контрольная работа по алгебре</w:t>
            </w:r>
          </w:p>
        </w:tc>
        <w:tc>
          <w:tcPr>
            <w:tcW w:w="5494" w:type="dxa"/>
          </w:tcPr>
          <w:p w:rsidR="00DE0EE7" w:rsidRPr="00DE0EE7" w:rsidRDefault="00DE0EE7" w:rsidP="00DE0E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E7">
              <w:rPr>
                <w:rFonts w:ascii="Times New Roman" w:hAnsi="Times New Roman"/>
                <w:sz w:val="24"/>
                <w:szCs w:val="24"/>
              </w:rPr>
              <w:t>Курс «Математика 10 б»</w:t>
            </w:r>
            <w:r w:rsidRPr="00DE0EE7">
              <w:rPr>
                <w:rFonts w:ascii="Times New Roman" w:hAnsi="Times New Roman"/>
                <w:sz w:val="24"/>
                <w:szCs w:val="24"/>
              </w:rPr>
              <w:br/>
              <w:t>https://classroom.google.com/w/NjcyMDAyNDU2MjRa/t/all</w:t>
            </w:r>
            <w:r w:rsidRPr="00DE0EE7">
              <w:rPr>
                <w:rFonts w:ascii="Times New Roman" w:hAnsi="Times New Roman"/>
                <w:sz w:val="24"/>
                <w:szCs w:val="24"/>
              </w:rPr>
              <w:br/>
              <w:t xml:space="preserve">решить и прислать в </w:t>
            </w:r>
            <w:proofErr w:type="spellStart"/>
            <w:r w:rsidRPr="00DE0EE7">
              <w:rPr>
                <w:rFonts w:ascii="Times New Roman" w:hAnsi="Times New Roman"/>
                <w:sz w:val="24"/>
                <w:szCs w:val="24"/>
              </w:rPr>
              <w:t>вк</w:t>
            </w:r>
            <w:proofErr w:type="spellEnd"/>
          </w:p>
        </w:tc>
      </w:tr>
      <w:tr w:rsidR="00DE0EE7" w:rsidRPr="00BB383B" w:rsidTr="00D37DFD">
        <w:trPr>
          <w:trHeight w:val="409"/>
        </w:trPr>
        <w:tc>
          <w:tcPr>
            <w:tcW w:w="313" w:type="dxa"/>
          </w:tcPr>
          <w:p w:rsidR="00DE0EE7" w:rsidRPr="00BB383B" w:rsidRDefault="00DE0EE7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80" w:type="dxa"/>
          </w:tcPr>
          <w:p w:rsidR="00DE0EE7" w:rsidRPr="003602BB" w:rsidRDefault="00DE0EE7" w:rsidP="00B0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0F3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DE0EE7" w:rsidRPr="00DE0EE7" w:rsidRDefault="00DE0EE7" w:rsidP="00DE0E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E7">
              <w:rPr>
                <w:rFonts w:ascii="Times New Roman" w:hAnsi="Times New Roman"/>
                <w:sz w:val="24"/>
                <w:szCs w:val="24"/>
              </w:rPr>
              <w:t>Энергия электростатического поля.</w:t>
            </w:r>
          </w:p>
        </w:tc>
        <w:tc>
          <w:tcPr>
            <w:tcW w:w="5494" w:type="dxa"/>
          </w:tcPr>
          <w:p w:rsidR="00DE0EE7" w:rsidRPr="00DE0EE7" w:rsidRDefault="00DE0EE7" w:rsidP="00DE0E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0EE7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DE0EE7">
              <w:rPr>
                <w:rFonts w:ascii="Times New Roman" w:hAnsi="Times New Roman"/>
                <w:sz w:val="24"/>
                <w:szCs w:val="24"/>
              </w:rPr>
              <w:t xml:space="preserve">, конспект, М-10, </w:t>
            </w:r>
            <w:proofErr w:type="spellStart"/>
            <w:proofErr w:type="gramStart"/>
            <w:r w:rsidRPr="00DE0EE7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E0EE7">
              <w:rPr>
                <w:rFonts w:ascii="Times New Roman" w:hAnsi="Times New Roman"/>
                <w:sz w:val="24"/>
                <w:szCs w:val="24"/>
              </w:rPr>
              <w:t xml:space="preserve"> 87-88 вар 3-5 вторые номера</w:t>
            </w:r>
          </w:p>
        </w:tc>
      </w:tr>
      <w:tr w:rsidR="00D37DFD" w:rsidRPr="00BB383B" w:rsidTr="00D37DFD">
        <w:trPr>
          <w:trHeight w:val="409"/>
        </w:trPr>
        <w:tc>
          <w:tcPr>
            <w:tcW w:w="313" w:type="dxa"/>
          </w:tcPr>
          <w:p w:rsidR="00D37DFD" w:rsidRPr="00BB383B" w:rsidRDefault="00D37DFD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80" w:type="dxa"/>
          </w:tcPr>
          <w:p w:rsidR="00D37DFD" w:rsidRPr="003602BB" w:rsidRDefault="00D37DFD" w:rsidP="00B0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0F37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D37DFD" w:rsidRPr="00D37DFD" w:rsidRDefault="00D37DFD" w:rsidP="000F3C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494" w:type="dxa"/>
          </w:tcPr>
          <w:p w:rsidR="00D37DFD" w:rsidRPr="00DE0EE7" w:rsidRDefault="00DE0EE7" w:rsidP="00DE0EE7">
            <w:pPr>
              <w:rPr>
                <w:rFonts w:ascii="Times New Roman" w:hAnsi="Times New Roman"/>
                <w:sz w:val="24"/>
                <w:szCs w:val="24"/>
              </w:rPr>
            </w:pPr>
            <w:r w:rsidRPr="00DE0EE7">
              <w:rPr>
                <w:rFonts w:ascii="Times New Roman" w:hAnsi="Times New Roman"/>
                <w:sz w:val="24"/>
                <w:szCs w:val="24"/>
              </w:rPr>
              <w:t>читать рассказы А.П.Чехова "Дом с мезонином", "Дама с собачкой"</w:t>
            </w:r>
          </w:p>
        </w:tc>
      </w:tr>
      <w:tr w:rsidR="00DE0EE7" w:rsidRPr="00BB383B" w:rsidTr="00D37DFD">
        <w:trPr>
          <w:trHeight w:val="409"/>
        </w:trPr>
        <w:tc>
          <w:tcPr>
            <w:tcW w:w="313" w:type="dxa"/>
          </w:tcPr>
          <w:p w:rsidR="00DE0EE7" w:rsidRPr="00BB383B" w:rsidRDefault="00DE0EE7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780" w:type="dxa"/>
          </w:tcPr>
          <w:p w:rsidR="00DE0EE7" w:rsidRPr="003602BB" w:rsidRDefault="00DE0EE7" w:rsidP="00B0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0F37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DE0EE7" w:rsidRPr="00DE0EE7" w:rsidRDefault="00DE0EE7" w:rsidP="00DE0E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E7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5494" w:type="dxa"/>
          </w:tcPr>
          <w:p w:rsidR="00DE0EE7" w:rsidRPr="00DE0EE7" w:rsidRDefault="00DE0EE7" w:rsidP="00DE0E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E7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 w:rsidRPr="00DE0EE7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DE0E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EE7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 w:rsidRPr="00DE0EE7">
              <w:rPr>
                <w:rFonts w:ascii="Times New Roman" w:hAnsi="Times New Roman"/>
                <w:sz w:val="24"/>
                <w:szCs w:val="24"/>
              </w:rPr>
              <w:t xml:space="preserve"> класса(пишем на 6 уроке)</w:t>
            </w:r>
          </w:p>
        </w:tc>
      </w:tr>
    </w:tbl>
    <w:p w:rsidR="00B01EFA" w:rsidRDefault="00B01EFA" w:rsidP="00B01E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1EFA" w:rsidRDefault="00B01EFA" w:rsidP="00B01E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1EFA" w:rsidRDefault="00B01EFA" w:rsidP="00B01E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1EFA" w:rsidRDefault="00B01EFA" w:rsidP="00B01E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B01EFA" w:rsidSect="00283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7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1EFA"/>
    <w:rsid w:val="000F3C47"/>
    <w:rsid w:val="001C68E2"/>
    <w:rsid w:val="0028350D"/>
    <w:rsid w:val="003602BB"/>
    <w:rsid w:val="00497FDF"/>
    <w:rsid w:val="00620B3D"/>
    <w:rsid w:val="006A7958"/>
    <w:rsid w:val="00800AC8"/>
    <w:rsid w:val="008D70EF"/>
    <w:rsid w:val="00B01EFA"/>
    <w:rsid w:val="00B34BDA"/>
    <w:rsid w:val="00D37DFD"/>
    <w:rsid w:val="00DE0EE7"/>
    <w:rsid w:val="00DE7766"/>
    <w:rsid w:val="00F06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01EFA"/>
    <w:pPr>
      <w:suppressLineNumbers/>
      <w:suppressAutoHyphens/>
    </w:pPr>
    <w:rPr>
      <w:rFonts w:eastAsia="SimSun" w:cs="font377"/>
      <w:lang w:eastAsia="ar-SA"/>
    </w:rPr>
  </w:style>
  <w:style w:type="paragraph" w:styleId="a4">
    <w:name w:val="No Spacing"/>
    <w:qFormat/>
    <w:rsid w:val="00B01EFA"/>
    <w:pPr>
      <w:suppressAutoHyphens/>
      <w:spacing w:after="200" w:line="276" w:lineRule="auto"/>
    </w:pPr>
    <w:rPr>
      <w:sz w:val="22"/>
      <w:szCs w:val="22"/>
      <w:lang w:eastAsia="ar-SA"/>
    </w:rPr>
  </w:style>
  <w:style w:type="character" w:styleId="a5">
    <w:name w:val="Hyperlink"/>
    <w:uiPriority w:val="99"/>
    <w:semiHidden/>
    <w:unhideWhenUsed/>
    <w:rsid w:val="003602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№24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User</cp:lastModifiedBy>
  <cp:revision>8</cp:revision>
  <dcterms:created xsi:type="dcterms:W3CDTF">2020-03-23T10:22:00Z</dcterms:created>
  <dcterms:modified xsi:type="dcterms:W3CDTF">2020-05-18T11:05:00Z</dcterms:modified>
</cp:coreProperties>
</file>