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636B02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44"/>
        <w:gridCol w:w="2694"/>
        <w:gridCol w:w="4501"/>
      </w:tblGrid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BD19C6">
        <w:trPr>
          <w:trHeight w:val="776"/>
        </w:trPr>
        <w:tc>
          <w:tcPr>
            <w:tcW w:w="432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11CE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Никогда не сдавайся! Поисковое и изучающее чтение. (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D23B8" w:rsidRPr="008D23B8" w:rsidRDefault="008D23B8" w:rsidP="008D23B8">
            <w:pPr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№1-7 с.122-123</w:t>
            </w:r>
          </w:p>
          <w:p w:rsidR="00C211CE" w:rsidRPr="00CB30AD" w:rsidRDefault="008D23B8" w:rsidP="008D23B8">
            <w:pPr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Выполнить задание на 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11CE" w:rsidRPr="00CB30AD" w:rsidTr="005B7D6E">
        <w:trPr>
          <w:trHeight w:val="276"/>
        </w:trPr>
        <w:tc>
          <w:tcPr>
            <w:tcW w:w="432" w:type="dxa"/>
            <w:vMerge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/>
          </w:tcPr>
          <w:p w:rsidR="00C211CE" w:rsidRPr="00636B02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11CE" w:rsidRPr="00D27C67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211CE" w:rsidRPr="008D23B8" w:rsidRDefault="008D23B8" w:rsidP="008D2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с.97 слова повторять</w:t>
            </w:r>
          </w:p>
        </w:tc>
      </w:tr>
      <w:tr w:rsidR="008D23B8" w:rsidRPr="00CB30AD" w:rsidTr="005B7D6E">
        <w:trPr>
          <w:trHeight w:val="409"/>
        </w:trPr>
        <w:tc>
          <w:tcPr>
            <w:tcW w:w="432" w:type="dxa"/>
          </w:tcPr>
          <w:p w:rsidR="008D23B8" w:rsidRPr="00CB30AD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4" w:type="dxa"/>
          </w:tcPr>
          <w:p w:rsidR="008D23B8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Дальний Восток</w:t>
            </w:r>
          </w:p>
        </w:tc>
        <w:tc>
          <w:tcPr>
            <w:tcW w:w="450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Подписать работу. Закончить работу над презентацией по плану пункт 5-7.(стр.93) k.shustelyov@yandex.ru</w:t>
            </w:r>
          </w:p>
        </w:tc>
      </w:tr>
      <w:tr w:rsidR="008D23B8" w:rsidRPr="00CB30AD" w:rsidTr="005B7D6E">
        <w:trPr>
          <w:trHeight w:val="409"/>
        </w:trPr>
        <w:tc>
          <w:tcPr>
            <w:tcW w:w="432" w:type="dxa"/>
          </w:tcPr>
          <w:p w:rsidR="008D23B8" w:rsidRPr="00CB30AD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4" w:type="dxa"/>
          </w:tcPr>
          <w:p w:rsidR="008D23B8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Латинская Америка в XIX – начале XX в.: время перемен.</w:t>
            </w:r>
          </w:p>
        </w:tc>
        <w:tc>
          <w:tcPr>
            <w:tcW w:w="450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https://www.youtube.com/watch?v=oQXJSU5xwHc –аудио учебник</w:t>
            </w:r>
            <w:r w:rsidRPr="008D23B8">
              <w:rPr>
                <w:rFonts w:ascii="Times New Roman" w:hAnsi="Times New Roman"/>
                <w:sz w:val="24"/>
              </w:rPr>
              <w:br/>
            </w:r>
            <w:r w:rsidRPr="008D23B8">
              <w:rPr>
                <w:rFonts w:ascii="Times New Roman" w:hAnsi="Times New Roman"/>
                <w:sz w:val="24"/>
              </w:rPr>
              <w:br/>
              <w:t>https://www.youtube.com/watch?v=O7W-ydZbCtM видео урок. Дом. Задание § 21</w:t>
            </w:r>
            <w:r w:rsidRPr="008D23B8">
              <w:rPr>
                <w:rFonts w:ascii="Times New Roman" w:hAnsi="Times New Roman"/>
                <w:sz w:val="24"/>
              </w:rPr>
              <w:br/>
            </w:r>
            <w:r w:rsidRPr="008D23B8">
              <w:rPr>
                <w:rFonts w:ascii="Times New Roman" w:hAnsi="Times New Roman"/>
                <w:sz w:val="24"/>
              </w:rPr>
              <w:br/>
              <w:t>Вопросы самопроверк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 xml:space="preserve"> стр. 210</w:t>
            </w:r>
          </w:p>
        </w:tc>
      </w:tr>
      <w:tr w:rsidR="008D23B8" w:rsidRPr="00CB30AD" w:rsidTr="005B7D6E">
        <w:trPr>
          <w:trHeight w:val="409"/>
        </w:trPr>
        <w:tc>
          <w:tcPr>
            <w:tcW w:w="432" w:type="dxa"/>
          </w:tcPr>
          <w:p w:rsidR="008D23B8" w:rsidRPr="00CB30AD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</w:tcPr>
          <w:p w:rsidR="008D23B8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269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450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сдать задолженность по темам</w:t>
            </w:r>
          </w:p>
        </w:tc>
      </w:tr>
      <w:tr w:rsidR="008D23B8" w:rsidRPr="00CB30AD" w:rsidTr="005B7D6E">
        <w:trPr>
          <w:trHeight w:val="409"/>
        </w:trPr>
        <w:tc>
          <w:tcPr>
            <w:tcW w:w="432" w:type="dxa"/>
          </w:tcPr>
          <w:p w:rsidR="008D23B8" w:rsidRPr="00CB30AD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4" w:type="dxa"/>
          </w:tcPr>
          <w:p w:rsidR="008D23B8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9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повторение четырёхугольники</w:t>
            </w:r>
          </w:p>
        </w:tc>
        <w:tc>
          <w:tcPr>
            <w:tcW w:w="450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 На уроке тест онлайн 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 xml:space="preserve"> РЕШУ ОГЭ.</w:t>
            </w:r>
            <w:r w:rsidRPr="008D23B8">
              <w:rPr>
                <w:rFonts w:ascii="Times New Roman" w:hAnsi="Times New Roman"/>
                <w:sz w:val="24"/>
              </w:rPr>
              <w:br/>
              <w:t>Документ (ВК)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формить в тетради краткие ответы, рисунки, формулы</w:t>
            </w:r>
            <w:r w:rsidRPr="008D23B8">
              <w:rPr>
                <w:rFonts w:ascii="Times New Roman" w:hAnsi="Times New Roman"/>
                <w:sz w:val="24"/>
              </w:rPr>
              <w:br/>
              <w:t>https://www.youtube.com/watch?v=aGZEESEgCbs&amp;t=3006s</w:t>
            </w:r>
          </w:p>
        </w:tc>
      </w:tr>
      <w:tr w:rsidR="008D23B8" w:rsidRPr="00CB30AD" w:rsidTr="005B7D6E">
        <w:trPr>
          <w:trHeight w:val="409"/>
        </w:trPr>
        <w:tc>
          <w:tcPr>
            <w:tcW w:w="432" w:type="dxa"/>
          </w:tcPr>
          <w:p w:rsidR="008D23B8" w:rsidRPr="00CB30AD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4" w:type="dxa"/>
          </w:tcPr>
          <w:p w:rsidR="008D23B8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br/>
              <w:t>Сон и сновидения.</w:t>
            </w:r>
          </w:p>
        </w:tc>
        <w:tc>
          <w:tcPr>
            <w:tcW w:w="450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п.57. Посмотреть видео https://www.youtube.com/watch?v=f0h9CIDN_Og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4" w:type="dxa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4" w:type="dxa"/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8D23B8" w:rsidRDefault="008D23B8" w:rsidP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br/>
              <w:t>Выучить п. № 20,</w:t>
            </w:r>
          </w:p>
        </w:tc>
      </w:tr>
    </w:tbl>
    <w:p w:rsidR="00C211CE" w:rsidRDefault="00C211CE"/>
    <w:p w:rsidR="00C211CE" w:rsidRDefault="00C211CE" w:rsidP="00BD19C6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641725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19"/>
        <w:gridCol w:w="3351"/>
        <w:gridCol w:w="3934"/>
      </w:tblGrid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51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3B8" w:rsidRPr="006B3B37" w:rsidTr="007E6BE1">
        <w:trPr>
          <w:trHeight w:val="409"/>
        </w:trPr>
        <w:tc>
          <w:tcPr>
            <w:tcW w:w="467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9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Родн</w:t>
            </w:r>
            <w:r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35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Ю. Бондарев. Рассказ «Простите нас!» Безнравственность забвения человека человеком</w:t>
            </w:r>
          </w:p>
        </w:tc>
        <w:tc>
          <w:tcPr>
            <w:tcW w:w="393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Сжатое изложение по тексту 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Ю.Бондарева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 xml:space="preserve"> (Те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кст в гр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уппе ВК)</w:t>
            </w:r>
          </w:p>
        </w:tc>
      </w:tr>
      <w:tr w:rsidR="008D23B8" w:rsidRPr="006B3B37" w:rsidTr="007E6BE1">
        <w:trPr>
          <w:trHeight w:val="1200"/>
        </w:trPr>
        <w:tc>
          <w:tcPr>
            <w:tcW w:w="467" w:type="dxa"/>
            <w:vMerge w:val="restart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Никогда не сдавайся! 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 xml:space="preserve">Поисковое и изучающее чтение. 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№1-7 с.122-123 Выполнить задание на 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B7D6E" w:rsidRPr="006B3B37" w:rsidTr="007E6BE1">
        <w:trPr>
          <w:trHeight w:val="289"/>
        </w:trPr>
        <w:tc>
          <w:tcPr>
            <w:tcW w:w="467" w:type="dxa"/>
            <w:vMerge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5B7D6E" w:rsidRPr="00641725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5B7D6E" w:rsidRPr="005B7D6E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B7D6E" w:rsidRPr="005B7D6E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с.97 слова повторять</w:t>
            </w: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51" w:type="dxa"/>
          </w:tcPr>
          <w:p w:rsidR="00BD19C6" w:rsidRPr="00BD19C6" w:rsidRDefault="00BD19C6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BD19C6" w:rsidRPr="00BD19C6" w:rsidRDefault="00BD19C6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3B8" w:rsidRPr="006B3B37" w:rsidTr="007E6BE1">
        <w:trPr>
          <w:trHeight w:val="409"/>
        </w:trPr>
        <w:tc>
          <w:tcPr>
            <w:tcW w:w="467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9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5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повторение четырёхугольники</w:t>
            </w:r>
          </w:p>
        </w:tc>
        <w:tc>
          <w:tcPr>
            <w:tcW w:w="393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На уроке тест онлайн 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 xml:space="preserve"> РЕШУ ОГЭ.</w:t>
            </w:r>
            <w:r w:rsidRPr="008D23B8">
              <w:rPr>
                <w:rFonts w:ascii="Times New Roman" w:hAnsi="Times New Roman"/>
                <w:sz w:val="24"/>
              </w:rPr>
              <w:br/>
              <w:t>Документ (ВК)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формить в тетради краткие ответы, рисунки, формулы</w:t>
            </w:r>
            <w:r w:rsidRPr="008D23B8">
              <w:rPr>
                <w:rFonts w:ascii="Times New Roman" w:hAnsi="Times New Roman"/>
                <w:sz w:val="24"/>
              </w:rPr>
              <w:br/>
              <w:t>https://www.youtube.com/watch?v=aGZEESEgCbs&amp;t=3006s</w:t>
            </w:r>
          </w:p>
        </w:tc>
      </w:tr>
      <w:tr w:rsidR="008D23B8" w:rsidRPr="006B3B37" w:rsidTr="007E6BE1">
        <w:trPr>
          <w:trHeight w:val="409"/>
        </w:trPr>
        <w:tc>
          <w:tcPr>
            <w:tcW w:w="467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9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5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М. Горький: основные вехи биографии. Своеобразие прозы раннего Горького. Основной конфликт в рассказе «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». «Песня о Буревестнике».</w:t>
            </w:r>
          </w:p>
        </w:tc>
        <w:tc>
          <w:tcPr>
            <w:tcW w:w="393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Прочит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-з «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D23B8" w:rsidRPr="006B3B37" w:rsidTr="007E6BE1">
        <w:trPr>
          <w:trHeight w:val="409"/>
        </w:trPr>
        <w:tc>
          <w:tcPr>
            <w:tcW w:w="467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9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5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Дальний Восток</w:t>
            </w:r>
          </w:p>
        </w:tc>
        <w:tc>
          <w:tcPr>
            <w:tcW w:w="393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Подписать работу. Закончить работу над презентацией по плану пункт 5-7.(стр.93) k.shustelyov@yandex.ru</w:t>
            </w:r>
          </w:p>
        </w:tc>
      </w:tr>
      <w:tr w:rsidR="008D23B8" w:rsidRPr="006B3B37" w:rsidTr="007E6BE1">
        <w:trPr>
          <w:trHeight w:val="409"/>
        </w:trPr>
        <w:tc>
          <w:tcPr>
            <w:tcW w:w="467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5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br/>
              <w:t>Сон и сновидения.</w:t>
            </w:r>
          </w:p>
        </w:tc>
        <w:tc>
          <w:tcPr>
            <w:tcW w:w="3934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п.57. Посмотреть видео https://www.youtube.com/watch?v=f0h9CIDN_Og</w:t>
            </w:r>
          </w:p>
        </w:tc>
      </w:tr>
    </w:tbl>
    <w:p w:rsidR="00C211CE" w:rsidRPr="00641725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C211CE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236390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61"/>
        <w:gridCol w:w="3445"/>
        <w:gridCol w:w="3793"/>
      </w:tblGrid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3B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8D23B8">
              <w:rPr>
                <w:rFonts w:ascii="Times New Roman" w:hAnsi="Times New Roman"/>
                <w:sz w:val="24"/>
              </w:rPr>
              <w:t>Латинская Америка в XIX – начале XX в.: время перемен.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Дом. Задание § 21</w:t>
            </w:r>
            <w:r w:rsidRPr="008D23B8">
              <w:rPr>
                <w:rFonts w:ascii="Times New Roman" w:hAnsi="Times New Roman"/>
                <w:sz w:val="24"/>
              </w:rPr>
              <w:br/>
            </w:r>
            <w:r w:rsidRPr="008D23B8">
              <w:rPr>
                <w:rFonts w:ascii="Times New Roman" w:hAnsi="Times New Roman"/>
                <w:sz w:val="24"/>
              </w:rPr>
              <w:br/>
              <w:t>Вопросы самопроверк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 xml:space="preserve"> стр. 210</w:t>
            </w:r>
            <w:r w:rsidRPr="008D23B8">
              <w:rPr>
                <w:rFonts w:ascii="Times New Roman" w:hAnsi="Times New Roman"/>
                <w:sz w:val="24"/>
              </w:rPr>
              <w:br/>
              <w:t>https://www.youtube.com/watch?v=oQXJSU5xwHc –аудио учебник</w:t>
            </w:r>
            <w:r w:rsidRPr="008D23B8">
              <w:rPr>
                <w:rFonts w:ascii="Times New Roman" w:hAnsi="Times New Roman"/>
                <w:sz w:val="24"/>
              </w:rPr>
              <w:br/>
            </w:r>
            <w:r w:rsidRPr="008D23B8">
              <w:rPr>
                <w:rFonts w:ascii="Times New Roman" w:hAnsi="Times New Roman"/>
                <w:sz w:val="24"/>
              </w:rPr>
              <w:br/>
              <w:t>https://www.youtube.com/watch?v=O7W-ydZbCtM видео урок</w:t>
            </w:r>
          </w:p>
        </w:tc>
      </w:tr>
      <w:tr w:rsidR="008D23B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Сон и сновидения.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п.57. Посмотреть видео https://www.youtube.com/watch?v=f0h9CIDN_Og</w:t>
            </w:r>
          </w:p>
        </w:tc>
      </w:tr>
      <w:tr w:rsidR="008D23B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А. П. Чехов Рассказы: «Крыжовник», «О любви», «Человек в футляре». Истинные и ложные ценности героев рассказов.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8D23B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рочитать рассказы «Крыжовник», «О любви», «Человек в футляре». Письменно ответить на вопрос «Почему все три рассказа объединены в трилогию о «футлярной» жизни?»</w:t>
            </w:r>
          </w:p>
        </w:tc>
      </w:tr>
      <w:tr w:rsidR="008D23B8" w:rsidTr="007E6BE1">
        <w:trPr>
          <w:trHeight w:val="129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" Защити себя" 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личная безопасность и риск )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с. 118-119 № 1 (прочитать:1-4,выбрать "самозащита-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self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defence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 xml:space="preserve">"-на фото указать № текста), №4-аудиозапись чтения текста" 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 xml:space="preserve"> ".</w:t>
            </w:r>
          </w:p>
        </w:tc>
      </w:tr>
      <w:tr w:rsidR="005B7D6E" w:rsidTr="007E6BE1">
        <w:trPr>
          <w:trHeight w:val="35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236390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8D23B8" w:rsidP="008D2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 w:rsidP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с.120</w:t>
            </w:r>
          </w:p>
          <w:p w:rsidR="005B7D6E" w:rsidRPr="005B7D6E" w:rsidRDefault="008D23B8" w:rsidP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 xml:space="preserve">Выполнить задание на 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D23B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Комплекс №4 Техника прыжка в длину www.infourok.ru</w:t>
            </w:r>
          </w:p>
        </w:tc>
      </w:tr>
      <w:tr w:rsidR="00BD19C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8D23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8D23B8">
            <w:pPr>
              <w:rPr>
                <w:rFonts w:ascii="Times New Roman" w:hAnsi="Times New Roman"/>
                <w:sz w:val="24"/>
              </w:rPr>
            </w:pP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D23B8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D23B8" w:rsidRDefault="008D23B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093BC6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75"/>
        <w:gridCol w:w="3670"/>
        <w:gridCol w:w="3651"/>
      </w:tblGrid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23B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Решение задач ОГЭ.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Тест ОГЭ, готовые решения 1 теста и присылать до 15:00</w:t>
            </w:r>
          </w:p>
        </w:tc>
      </w:tr>
      <w:tr w:rsidR="008D23B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Решение задач ОГЭ.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Тест ОГЭ, готовые решения 1 теста и присылать до 15:00</w:t>
            </w:r>
          </w:p>
        </w:tc>
      </w:tr>
      <w:tr w:rsidR="008D23B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Повторение. Морфология. Именные части речи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Упр.351п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+</w:t>
            </w:r>
            <w:r w:rsidRPr="008D23B8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о сб. Мальцевой тест вар.14 (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 xml:space="preserve">. с 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объясн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D23B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Повторение. Морфология. Глагол. Орфография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Упр.351п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+</w:t>
            </w:r>
            <w:r w:rsidRPr="008D23B8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о сб. Мальцевой тест вар.14 (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 xml:space="preserve">. с 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объясн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D23B8" w:rsidTr="00BD19C6">
        <w:trPr>
          <w:trHeight w:val="33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Сон и сновидения.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п.57. Посмотреть видео https://www.youtube.com/watch?v=f0h9CIDN_Og</w:t>
            </w:r>
          </w:p>
        </w:tc>
      </w:tr>
      <w:tr w:rsidR="008D23B8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br/>
              <w:t>М. Горький: основные вехи биографии. Своеобразие прозы раннего Горького. Основной конфликт в рассказе «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». «Песня о Буревестнике».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  <w:r w:rsidRPr="008D23B8">
              <w:rPr>
                <w:rFonts w:ascii="Times New Roman" w:hAnsi="Times New Roman"/>
                <w:sz w:val="24"/>
              </w:rPr>
              <w:t>Прочит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D23B8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8D23B8">
              <w:rPr>
                <w:rFonts w:ascii="Times New Roman" w:hAnsi="Times New Roman"/>
                <w:sz w:val="24"/>
              </w:rPr>
              <w:t>-з «</w:t>
            </w:r>
            <w:proofErr w:type="spellStart"/>
            <w:r w:rsidRPr="008D23B8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8D23B8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D19C6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1CE"/>
    <w:rsid w:val="000350DB"/>
    <w:rsid w:val="00043DC4"/>
    <w:rsid w:val="0004520F"/>
    <w:rsid w:val="00051358"/>
    <w:rsid w:val="0006676E"/>
    <w:rsid w:val="0015397B"/>
    <w:rsid w:val="001F712A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B7D6E"/>
    <w:rsid w:val="005C542B"/>
    <w:rsid w:val="006502C6"/>
    <w:rsid w:val="00683F1A"/>
    <w:rsid w:val="00751DEE"/>
    <w:rsid w:val="00760920"/>
    <w:rsid w:val="00780F97"/>
    <w:rsid w:val="007A11EF"/>
    <w:rsid w:val="00822577"/>
    <w:rsid w:val="008D23B8"/>
    <w:rsid w:val="008E3BC5"/>
    <w:rsid w:val="008F4B55"/>
    <w:rsid w:val="00925017"/>
    <w:rsid w:val="00950ACA"/>
    <w:rsid w:val="00995E84"/>
    <w:rsid w:val="009E1C25"/>
    <w:rsid w:val="009E6DC2"/>
    <w:rsid w:val="009F4FB7"/>
    <w:rsid w:val="00A808EF"/>
    <w:rsid w:val="00AE750E"/>
    <w:rsid w:val="00B44A36"/>
    <w:rsid w:val="00B851A4"/>
    <w:rsid w:val="00BA44B6"/>
    <w:rsid w:val="00BB6CEC"/>
    <w:rsid w:val="00BD19C6"/>
    <w:rsid w:val="00C211CE"/>
    <w:rsid w:val="00CA24AA"/>
    <w:rsid w:val="00D4250E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</cp:revision>
  <dcterms:created xsi:type="dcterms:W3CDTF">2020-03-26T10:16:00Z</dcterms:created>
  <dcterms:modified xsi:type="dcterms:W3CDTF">2020-04-23T08:58:00Z</dcterms:modified>
</cp:coreProperties>
</file>